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AFE9" w14:textId="77777777" w:rsidR="00D173D0" w:rsidRDefault="00000000" w:rsidP="00D173D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別紙３</w:t>
      </w:r>
    </w:p>
    <w:p w14:paraId="13B87D2D" w14:textId="77777777" w:rsidR="00D173D0" w:rsidRDefault="00000000" w:rsidP="00D173D0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診　断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1642"/>
        <w:gridCol w:w="907"/>
        <w:gridCol w:w="1886"/>
        <w:gridCol w:w="1171"/>
        <w:gridCol w:w="675"/>
        <w:gridCol w:w="645"/>
      </w:tblGrid>
      <w:tr w:rsidR="00000000" w14:paraId="09E666DD" w14:textId="77777777" w:rsidTr="00D173D0">
        <w:trPr>
          <w:trHeight w:val="570"/>
        </w:trPr>
        <w:tc>
          <w:tcPr>
            <w:tcW w:w="1815" w:type="dxa"/>
            <w:vAlign w:val="center"/>
          </w:tcPr>
          <w:p w14:paraId="27A6E0D2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930" w:type="dxa"/>
            <w:gridSpan w:val="3"/>
          </w:tcPr>
          <w:p w14:paraId="480B97FA" w14:textId="77777777" w:rsidR="00D173D0" w:rsidRDefault="00D173D0" w:rsidP="00D173D0">
            <w:pPr>
              <w:spacing w:line="286" w:lineRule="exact"/>
              <w:rPr>
                <w:rFonts w:ascii="ＭＳ 明朝" w:hAnsi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vAlign w:val="center"/>
          </w:tcPr>
          <w:p w14:paraId="7FD23ACB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675" w:type="dxa"/>
            <w:vAlign w:val="center"/>
          </w:tcPr>
          <w:p w14:paraId="3F2669F1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645" w:type="dxa"/>
            <w:vAlign w:val="center"/>
          </w:tcPr>
          <w:p w14:paraId="3FBB277B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女</w:t>
            </w:r>
          </w:p>
        </w:tc>
      </w:tr>
      <w:tr w:rsidR="00000000" w14:paraId="041D24E0" w14:textId="77777777" w:rsidTr="00D173D0">
        <w:trPr>
          <w:trHeight w:val="570"/>
        </w:trPr>
        <w:tc>
          <w:tcPr>
            <w:tcW w:w="1815" w:type="dxa"/>
            <w:vAlign w:val="center"/>
          </w:tcPr>
          <w:p w14:paraId="6704E335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930" w:type="dxa"/>
            <w:gridSpan w:val="3"/>
          </w:tcPr>
          <w:p w14:paraId="418D4790" w14:textId="77777777" w:rsidR="00D173D0" w:rsidRDefault="00D173D0" w:rsidP="00D173D0">
            <w:pPr>
              <w:spacing w:line="286" w:lineRule="exact"/>
              <w:rPr>
                <w:rFonts w:ascii="ＭＳ 明朝" w:hAnsi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vAlign w:val="center"/>
          </w:tcPr>
          <w:p w14:paraId="63FF3AF3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年　齢</w:t>
            </w:r>
          </w:p>
        </w:tc>
        <w:tc>
          <w:tcPr>
            <w:tcW w:w="1320" w:type="dxa"/>
            <w:gridSpan w:val="2"/>
            <w:vAlign w:val="center"/>
          </w:tcPr>
          <w:p w14:paraId="51855BBC" w14:textId="77777777" w:rsidR="00D173D0" w:rsidRDefault="00D173D0" w:rsidP="00D173D0">
            <w:pPr>
              <w:spacing w:line="286" w:lineRule="exact"/>
              <w:jc w:val="center"/>
              <w:rPr>
                <w:rFonts w:ascii="ＭＳ 明朝" w:hAnsi="ＭＳ 明朝"/>
                <w:bCs/>
                <w:color w:val="000000"/>
                <w:kern w:val="0"/>
                <w:sz w:val="22"/>
              </w:rPr>
            </w:pPr>
          </w:p>
        </w:tc>
      </w:tr>
      <w:tr w:rsidR="00000000" w14:paraId="5B004DDB" w14:textId="77777777" w:rsidTr="00D173D0">
        <w:trPr>
          <w:trHeight w:val="570"/>
        </w:trPr>
        <w:tc>
          <w:tcPr>
            <w:tcW w:w="9300" w:type="dxa"/>
            <w:gridSpan w:val="7"/>
            <w:tcBorders>
              <w:bottom w:val="nil"/>
            </w:tcBorders>
          </w:tcPr>
          <w:p w14:paraId="6D1C563A" w14:textId="77777777" w:rsidR="00D173D0" w:rsidRDefault="00D173D0" w:rsidP="00D173D0">
            <w:pPr>
              <w:spacing w:line="286" w:lineRule="exact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</w:p>
          <w:p w14:paraId="7324D964" w14:textId="77777777" w:rsidR="00D173D0" w:rsidRDefault="00000000" w:rsidP="00D173D0">
            <w:pPr>
              <w:spacing w:line="286" w:lineRule="exact"/>
              <w:ind w:firstLineChars="200" w:firstLine="440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上記の者について、下記のとおり診断します。</w:t>
            </w:r>
          </w:p>
          <w:p w14:paraId="67B4C7F0" w14:textId="77777777" w:rsidR="00D173D0" w:rsidRDefault="00D173D0" w:rsidP="00D173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bCs/>
                <w:sz w:val="22"/>
              </w:rPr>
            </w:pPr>
          </w:p>
          <w:p w14:paraId="1D6730B6" w14:textId="77777777" w:rsidR="00D173D0" w:rsidRDefault="00000000" w:rsidP="00D173D0">
            <w:pPr>
              <w:ind w:firstLineChars="100" w:firstLine="220"/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１　結 核</w:t>
            </w:r>
          </w:p>
          <w:p w14:paraId="1AC46686" w14:textId="77777777" w:rsidR="00D173D0" w:rsidRDefault="00D173D0" w:rsidP="00D173D0">
            <w:pPr>
              <w:rPr>
                <w:rFonts w:ascii="ＭＳ 明朝" w:hAnsi="ＭＳ 明朝" w:hint="eastAsia"/>
                <w:bCs/>
                <w:sz w:val="22"/>
              </w:rPr>
            </w:pPr>
          </w:p>
          <w:p w14:paraId="7B9DE331" w14:textId="77777777" w:rsidR="00D173D0" w:rsidRDefault="00000000" w:rsidP="00D173D0">
            <w:pPr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 xml:space="preserve">　　　□　なし</w:t>
            </w:r>
          </w:p>
          <w:p w14:paraId="7321B7B3" w14:textId="77777777" w:rsidR="00D173D0" w:rsidRDefault="00D173D0" w:rsidP="00D173D0">
            <w:pPr>
              <w:rPr>
                <w:rFonts w:ascii="ＭＳ 明朝" w:hAnsi="ＭＳ 明朝" w:hint="eastAsia"/>
                <w:bCs/>
                <w:sz w:val="22"/>
              </w:rPr>
            </w:pPr>
          </w:p>
          <w:p w14:paraId="6F913341" w14:textId="77777777" w:rsidR="00D173D0" w:rsidRDefault="00000000" w:rsidP="00D173D0">
            <w:pPr>
              <w:ind w:firstLineChars="300" w:firstLine="660"/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□　あり</w:t>
            </w:r>
          </w:p>
          <w:p w14:paraId="30682DBD" w14:textId="77777777" w:rsidR="00D173D0" w:rsidRDefault="00D173D0" w:rsidP="00D173D0">
            <w:pPr>
              <w:rPr>
                <w:rFonts w:ascii="ＭＳ 明朝" w:hAnsi="ＭＳ 明朝" w:hint="eastAsia"/>
                <w:bCs/>
                <w:sz w:val="22"/>
              </w:rPr>
            </w:pPr>
          </w:p>
          <w:p w14:paraId="27AF7F82" w14:textId="77777777" w:rsidR="00D173D0" w:rsidRDefault="00D173D0" w:rsidP="00D173D0">
            <w:pPr>
              <w:rPr>
                <w:rFonts w:ascii="ＭＳ 明朝" w:hAnsi="ＭＳ 明朝" w:hint="eastAsia"/>
                <w:bCs/>
                <w:sz w:val="22"/>
              </w:rPr>
            </w:pPr>
          </w:p>
          <w:p w14:paraId="12BB5B85" w14:textId="77777777" w:rsidR="00D173D0" w:rsidRDefault="00D173D0" w:rsidP="00D173D0">
            <w:pPr>
              <w:rPr>
                <w:rFonts w:ascii="ＭＳ 明朝" w:hAnsi="ＭＳ 明朝" w:hint="eastAsia"/>
                <w:bCs/>
                <w:sz w:val="22"/>
              </w:rPr>
            </w:pPr>
          </w:p>
          <w:p w14:paraId="38B2C71F" w14:textId="77777777" w:rsidR="00D173D0" w:rsidRDefault="00000000" w:rsidP="00D173D0">
            <w:pPr>
              <w:ind w:firstLineChars="100" w:firstLine="220"/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２　皮膚疾患</w:t>
            </w:r>
          </w:p>
          <w:p w14:paraId="3D8DC6E1" w14:textId="77777777" w:rsidR="00D173D0" w:rsidRDefault="00D173D0" w:rsidP="00D173D0">
            <w:pPr>
              <w:rPr>
                <w:rFonts w:ascii="ＭＳ 明朝" w:hAnsi="ＭＳ 明朝" w:hint="eastAsia"/>
                <w:bCs/>
                <w:sz w:val="22"/>
              </w:rPr>
            </w:pPr>
          </w:p>
          <w:p w14:paraId="03137EAF" w14:textId="77777777" w:rsidR="00D173D0" w:rsidRDefault="00000000" w:rsidP="00D173D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660"/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□　なし</w:t>
            </w:r>
          </w:p>
          <w:p w14:paraId="1DEFA3FE" w14:textId="77777777" w:rsidR="00D173D0" w:rsidRDefault="00D173D0" w:rsidP="00D173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bCs/>
                <w:sz w:val="22"/>
              </w:rPr>
            </w:pPr>
          </w:p>
          <w:p w14:paraId="0D730565" w14:textId="77777777" w:rsidR="00D173D0" w:rsidRDefault="00000000" w:rsidP="00D173D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660"/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□　あり</w:t>
            </w:r>
          </w:p>
          <w:p w14:paraId="10A2AE10" w14:textId="77777777" w:rsidR="00D173D0" w:rsidRDefault="00D173D0" w:rsidP="00D173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bCs/>
                <w:sz w:val="22"/>
              </w:rPr>
            </w:pPr>
          </w:p>
          <w:p w14:paraId="4BFC6265" w14:textId="77777777" w:rsidR="00D173D0" w:rsidRDefault="00D173D0" w:rsidP="00D173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bCs/>
                <w:sz w:val="22"/>
              </w:rPr>
            </w:pPr>
          </w:p>
          <w:p w14:paraId="2C579A94" w14:textId="77777777" w:rsidR="00D173D0" w:rsidRDefault="00D173D0" w:rsidP="00D173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bCs/>
                <w:sz w:val="22"/>
              </w:rPr>
            </w:pPr>
          </w:p>
          <w:p w14:paraId="37D1EA18" w14:textId="77777777" w:rsidR="00D173D0" w:rsidRDefault="00000000" w:rsidP="00D173D0">
            <w:pPr>
              <w:ind w:firstLineChars="100" w:firstLine="220"/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３　その他厚生労働大臣の指定する伝染性疾病</w:t>
            </w:r>
          </w:p>
          <w:p w14:paraId="0B0E7BC1" w14:textId="77777777" w:rsidR="00D173D0" w:rsidRDefault="00D173D0" w:rsidP="00D173D0">
            <w:pPr>
              <w:rPr>
                <w:rFonts w:ascii="ＭＳ 明朝" w:hAnsi="ＭＳ 明朝" w:hint="eastAsia"/>
                <w:bCs/>
                <w:sz w:val="22"/>
              </w:rPr>
            </w:pPr>
          </w:p>
          <w:p w14:paraId="45AE5735" w14:textId="77777777" w:rsidR="00D173D0" w:rsidRDefault="00D173D0" w:rsidP="00D173D0">
            <w:pPr>
              <w:rPr>
                <w:rFonts w:ascii="ＭＳ 明朝" w:hAnsi="ＭＳ 明朝" w:hint="eastAsia"/>
                <w:bCs/>
                <w:sz w:val="22"/>
              </w:rPr>
            </w:pPr>
          </w:p>
          <w:p w14:paraId="4C5459A8" w14:textId="77777777" w:rsidR="00D173D0" w:rsidRDefault="00D173D0" w:rsidP="00D173D0">
            <w:pPr>
              <w:spacing w:line="286" w:lineRule="exact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</w:p>
        </w:tc>
      </w:tr>
      <w:tr w:rsidR="00000000" w14:paraId="0C78B6C2" w14:textId="77777777" w:rsidTr="00D173D0">
        <w:trPr>
          <w:cantSplit/>
          <w:trHeight w:val="575"/>
        </w:trPr>
        <w:tc>
          <w:tcPr>
            <w:tcW w:w="1815" w:type="dxa"/>
            <w:vAlign w:val="center"/>
          </w:tcPr>
          <w:p w14:paraId="35B7C3DE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診断年月日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</w:tcBorders>
            <w:vAlign w:val="center"/>
          </w:tcPr>
          <w:p w14:paraId="65E1F868" w14:textId="77777777" w:rsidR="00D173D0" w:rsidRDefault="00000000" w:rsidP="00D173D0">
            <w:pPr>
              <w:spacing w:line="286" w:lineRule="exact"/>
              <w:ind w:firstLineChars="400" w:firstLine="880"/>
              <w:jc w:val="right"/>
              <w:rPr>
                <w:rFonts w:ascii="ＭＳ 明朝" w:hAnsi="ＭＳ 明朝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4740" w:type="dxa"/>
            <w:gridSpan w:val="4"/>
            <w:tcBorders>
              <w:top w:val="nil"/>
            </w:tcBorders>
            <w:vAlign w:val="center"/>
          </w:tcPr>
          <w:p w14:paraId="2903A90A" w14:textId="77777777" w:rsidR="00D173D0" w:rsidRDefault="00000000" w:rsidP="00D173D0">
            <w:pPr>
              <w:spacing w:line="286" w:lineRule="exact"/>
              <w:ind w:firstLineChars="200" w:firstLine="440"/>
              <w:rPr>
                <w:rFonts w:ascii="ＭＳ 明朝" w:hAnsi="ＭＳ 明朝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※詳細については別紙も可</w:t>
            </w:r>
          </w:p>
        </w:tc>
      </w:tr>
      <w:tr w:rsidR="00000000" w14:paraId="1C73D77B" w14:textId="77777777" w:rsidTr="00D173D0">
        <w:trPr>
          <w:cantSplit/>
          <w:trHeight w:val="285"/>
        </w:trPr>
        <w:tc>
          <w:tcPr>
            <w:tcW w:w="1815" w:type="dxa"/>
            <w:vMerge w:val="restart"/>
            <w:vAlign w:val="center"/>
          </w:tcPr>
          <w:p w14:paraId="0E07E6F4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医　　　　　師</w:t>
            </w:r>
          </w:p>
        </w:tc>
        <w:tc>
          <w:tcPr>
            <w:tcW w:w="1795" w:type="dxa"/>
            <w:vAlign w:val="center"/>
          </w:tcPr>
          <w:p w14:paraId="6033D423" w14:textId="77777777" w:rsidR="00D173D0" w:rsidRDefault="00000000" w:rsidP="00D173D0">
            <w:pPr>
              <w:spacing w:line="286" w:lineRule="exact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病院、診療所又は介護老人保健施設等の名称</w:t>
            </w:r>
          </w:p>
        </w:tc>
        <w:tc>
          <w:tcPr>
            <w:tcW w:w="5690" w:type="dxa"/>
            <w:gridSpan w:val="5"/>
          </w:tcPr>
          <w:p w14:paraId="3F5E3714" w14:textId="77777777" w:rsidR="00D173D0" w:rsidRDefault="00D173D0" w:rsidP="00D173D0">
            <w:pPr>
              <w:spacing w:line="286" w:lineRule="exact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</w:p>
        </w:tc>
      </w:tr>
      <w:tr w:rsidR="00000000" w14:paraId="682575D5" w14:textId="77777777" w:rsidTr="00D173D0">
        <w:trPr>
          <w:cantSplit/>
          <w:trHeight w:val="879"/>
        </w:trPr>
        <w:tc>
          <w:tcPr>
            <w:tcW w:w="1815" w:type="dxa"/>
            <w:vMerge/>
            <w:vAlign w:val="center"/>
          </w:tcPr>
          <w:p w14:paraId="231E3BAA" w14:textId="77777777" w:rsidR="00D173D0" w:rsidRDefault="00D173D0" w:rsidP="00D173D0">
            <w:pPr>
              <w:spacing w:line="286" w:lineRule="exact"/>
              <w:rPr>
                <w:rFonts w:ascii="ＭＳ 明朝" w:hAnsi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59E3A227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5690" w:type="dxa"/>
            <w:gridSpan w:val="5"/>
          </w:tcPr>
          <w:p w14:paraId="0CD09141" w14:textId="77777777" w:rsidR="00D173D0" w:rsidRDefault="00D173D0" w:rsidP="00D173D0">
            <w:pPr>
              <w:spacing w:line="286" w:lineRule="exact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</w:p>
          <w:p w14:paraId="38613159" w14:textId="77777777" w:rsidR="00D173D0" w:rsidRDefault="00D173D0" w:rsidP="00D173D0">
            <w:pPr>
              <w:spacing w:line="286" w:lineRule="exact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</w:p>
          <w:p w14:paraId="03AEE8CB" w14:textId="77777777" w:rsidR="00D173D0" w:rsidRDefault="00000000" w:rsidP="00D173D0">
            <w:pPr>
              <w:spacing w:line="286" w:lineRule="exact"/>
              <w:ind w:firstLineChars="1600" w:firstLine="3520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Tel</w:t>
            </w:r>
          </w:p>
        </w:tc>
      </w:tr>
      <w:tr w:rsidR="00000000" w14:paraId="1B899E93" w14:textId="77777777" w:rsidTr="00D173D0">
        <w:trPr>
          <w:cantSplit/>
          <w:trHeight w:val="857"/>
        </w:trPr>
        <w:tc>
          <w:tcPr>
            <w:tcW w:w="1815" w:type="dxa"/>
            <w:vMerge/>
            <w:vAlign w:val="center"/>
          </w:tcPr>
          <w:p w14:paraId="00264E2A" w14:textId="77777777" w:rsidR="00D173D0" w:rsidRDefault="00D173D0" w:rsidP="00D173D0">
            <w:pPr>
              <w:spacing w:line="286" w:lineRule="exact"/>
              <w:rPr>
                <w:rFonts w:ascii="ＭＳ 明朝" w:hAnsi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5891564E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5690" w:type="dxa"/>
            <w:gridSpan w:val="5"/>
            <w:vAlign w:val="center"/>
          </w:tcPr>
          <w:p w14:paraId="5AA8DF41" w14:textId="77777777" w:rsidR="00D173D0" w:rsidRDefault="00000000" w:rsidP="00D173D0">
            <w:pPr>
              <w:spacing w:line="286" w:lineRule="exact"/>
              <w:jc w:val="center"/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</w:rPr>
              <w:t>㊞</w:t>
            </w:r>
          </w:p>
        </w:tc>
      </w:tr>
    </w:tbl>
    <w:p w14:paraId="09953EB4" w14:textId="77777777" w:rsidR="00D173D0" w:rsidRDefault="00000000" w:rsidP="00D173D0">
      <w:pPr>
        <w:ind w:leftChars="200" w:left="420" w:firstLineChars="100" w:firstLine="210"/>
        <w:rPr>
          <w:rFonts w:ascii="ＭＳ 明朝" w:hAnsi="ＭＳ 明朝" w:hint="eastAsia"/>
          <w:bCs/>
          <w:color w:val="000000"/>
          <w:kern w:val="0"/>
        </w:rPr>
      </w:pPr>
      <w:r>
        <w:rPr>
          <w:rFonts w:ascii="ＭＳ 明朝" w:hAnsi="ＭＳ 明朝" w:hint="eastAsia"/>
          <w:bCs/>
          <w:color w:val="000000"/>
          <w:kern w:val="0"/>
        </w:rPr>
        <w:t>＊　各項目について、該当する欄（</w:t>
      </w:r>
      <w:r>
        <w:rPr>
          <w:rFonts w:ascii="ＭＳ 明朝" w:hAnsi="ＭＳ 明朝"/>
          <w:bCs/>
          <w:color w:val="000000"/>
          <w:kern w:val="0"/>
        </w:rPr>
        <w:fldChar w:fldCharType="begin"/>
      </w:r>
      <w:r>
        <w:rPr>
          <w:rFonts w:ascii="ＭＳ 明朝" w:hAnsi="ＭＳ 明朝"/>
          <w:bCs/>
          <w:color w:val="000000"/>
          <w:kern w:val="0"/>
        </w:rPr>
        <w:instrText xml:space="preserve"> MACROBUTTON CheckIt </w:instrText>
      </w:r>
      <w:r>
        <w:rPr>
          <w:rFonts w:ascii="Wingdings" w:hAnsi="Wingdings"/>
          <w:bCs/>
          <w:color w:val="000000"/>
          <w:kern w:val="0"/>
        </w:rPr>
        <w:sym w:font="Wingdings" w:char="F0A8"/>
      </w:r>
      <w:r>
        <w:rPr>
          <w:rFonts w:ascii="ＭＳ 明朝" w:hAnsi="ＭＳ 明朝"/>
          <w:bCs/>
          <w:color w:val="000000"/>
          <w:kern w:val="0"/>
        </w:rPr>
        <w:fldChar w:fldCharType="end"/>
      </w:r>
      <w:r>
        <w:rPr>
          <w:rFonts w:ascii="ＭＳ 明朝" w:hAnsi="ＭＳ 明朝" w:hint="eastAsia"/>
          <w:bCs/>
          <w:color w:val="000000"/>
          <w:kern w:val="0"/>
        </w:rPr>
        <w:t>）にチェック印（</w:t>
      </w:r>
      <w:r>
        <w:rPr>
          <w:rFonts w:ascii="ＭＳ 明朝" w:hAnsi="ＭＳ 明朝"/>
          <w:bCs/>
          <w:color w:val="000000"/>
          <w:kern w:val="0"/>
        </w:rPr>
        <w:fldChar w:fldCharType="begin"/>
      </w:r>
      <w:r>
        <w:rPr>
          <w:rFonts w:ascii="ＭＳ 明朝" w:hAnsi="ＭＳ 明朝"/>
          <w:bCs/>
          <w:color w:val="000000"/>
          <w:kern w:val="0"/>
        </w:rPr>
        <w:instrText xml:space="preserve"> MACROBUTTON UncheckIt </w:instrText>
      </w:r>
      <w:r>
        <w:rPr>
          <w:rFonts w:ascii="Wingdings" w:hAnsi="Wingdings"/>
          <w:bCs/>
          <w:color w:val="000000"/>
          <w:kern w:val="0"/>
        </w:rPr>
        <w:sym w:font="Wingdings" w:char="F0FE"/>
      </w:r>
      <w:r>
        <w:rPr>
          <w:rFonts w:ascii="ＭＳ 明朝" w:hAnsi="ＭＳ 明朝"/>
          <w:bCs/>
          <w:color w:val="000000"/>
          <w:kern w:val="0"/>
        </w:rPr>
        <w:fldChar w:fldCharType="end"/>
      </w:r>
      <w:r>
        <w:rPr>
          <w:rFonts w:ascii="ＭＳ 明朝" w:hAnsi="ＭＳ 明朝" w:hint="eastAsia"/>
          <w:bCs/>
          <w:color w:val="000000"/>
          <w:kern w:val="0"/>
        </w:rPr>
        <w:t>）をつけてください。</w:t>
      </w:r>
    </w:p>
    <w:p w14:paraId="3D9335F0" w14:textId="77777777" w:rsidR="00D173D0" w:rsidRDefault="00000000" w:rsidP="00D173D0">
      <w:pPr>
        <w:ind w:leftChars="368" w:left="773" w:firstLineChars="100" w:firstLine="210"/>
        <w:rPr>
          <w:rFonts w:ascii="ＭＳ 明朝" w:hAnsi="ＭＳ 明朝" w:hint="eastAsia"/>
          <w:bCs/>
          <w:color w:val="000000"/>
          <w:kern w:val="0"/>
        </w:rPr>
      </w:pPr>
      <w:r>
        <w:rPr>
          <w:rFonts w:ascii="ＭＳ 明朝" w:hAnsi="ＭＳ 明朝" w:hint="eastAsia"/>
          <w:bCs/>
          <w:color w:val="000000"/>
          <w:kern w:val="0"/>
        </w:rPr>
        <w:t>２については、伝染性膿痂疹（トビヒ）、単純性疱疹、頭部白癬（シラクモ）、疥癬等の感染性の皮膚疾患がその対象となります。</w:t>
      </w:r>
    </w:p>
    <w:p w14:paraId="53891B04" w14:textId="77777777" w:rsidR="00D173D0" w:rsidRDefault="00000000" w:rsidP="00D173D0">
      <w:pPr>
        <w:ind w:leftChars="200" w:left="420" w:firstLineChars="300" w:firstLine="630"/>
        <w:rPr>
          <w:rFonts w:ascii="ＭＳ 明朝" w:hAnsi="ＭＳ 明朝" w:hint="eastAsia"/>
          <w:bCs/>
          <w:color w:val="000000"/>
          <w:kern w:val="0"/>
        </w:rPr>
      </w:pPr>
      <w:r>
        <w:rPr>
          <w:rFonts w:ascii="ＭＳ 明朝" w:hAnsi="ＭＳ 明朝" w:hint="eastAsia"/>
          <w:bCs/>
          <w:color w:val="000000"/>
          <w:kern w:val="0"/>
        </w:rPr>
        <w:t>３については、現在、指定された疾病はありません。</w:t>
      </w:r>
    </w:p>
    <w:p w14:paraId="4DDE58B2" w14:textId="77777777" w:rsidR="00D173D0" w:rsidRDefault="00D173D0" w:rsidP="00D173D0">
      <w:pPr>
        <w:rPr>
          <w:rFonts w:ascii="ＭＳ 明朝" w:hAnsi="ＭＳ 明朝" w:hint="eastAsia"/>
          <w:bCs/>
          <w:color w:val="000000"/>
          <w:kern w:val="0"/>
        </w:rPr>
      </w:pPr>
    </w:p>
    <w:p w14:paraId="65FD823F" w14:textId="77777777" w:rsidR="00D173D0" w:rsidRDefault="00000000" w:rsidP="00D173D0">
      <w:r>
        <w:rPr>
          <w:rFonts w:ascii="ＭＳ 明朝" w:hAnsi="ＭＳ 明朝" w:hint="eastAsia"/>
          <w:bCs/>
          <w:color w:val="000000"/>
          <w:kern w:val="0"/>
          <w:sz w:val="18"/>
        </w:rPr>
        <w:t>＜理容師法及び美容師法に基づく届出用＞</w:t>
      </w:r>
    </w:p>
    <w:sectPr w:rsidR="00D173D0" w:rsidSect="00D173D0">
      <w:pgSz w:w="11906" w:h="16838"/>
      <w:pgMar w:top="900" w:right="1701" w:bottom="656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0"/>
    <w:rsid w:val="003362CF"/>
    <w:rsid w:val="00D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02642"/>
  <w15:chartTrackingRefBased/>
  <w15:docId w15:val="{B1088A75-F22D-41EE-B374-23720CC4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173D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cp:lastModifiedBy>島根県安井　愛</cp:lastModifiedBy>
  <cp:revision>2</cp:revision>
  <cp:lastPrinted>1601-01-01T00:00:00Z</cp:lastPrinted>
  <dcterms:created xsi:type="dcterms:W3CDTF">2026-02-18T09:33:00Z</dcterms:created>
  <dcterms:modified xsi:type="dcterms:W3CDTF">2026-02-18T09:33:00Z</dcterms:modified>
</cp:coreProperties>
</file>