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53DC" w14:textId="60861CDD" w:rsidR="00F569B3" w:rsidRPr="00F721AB" w:rsidRDefault="00205B7E">
      <w:pPr>
        <w:rPr>
          <w:rFonts w:ascii="ＭＳ 明朝" w:eastAsia="ＭＳ 明朝" w:hAnsi="ＭＳ 明朝"/>
        </w:rPr>
      </w:pPr>
      <w:r w:rsidRPr="00F721AB">
        <w:rPr>
          <w:rFonts w:ascii="ＭＳ 明朝" w:eastAsia="ＭＳ 明朝" w:hAnsi="ＭＳ 明朝" w:hint="eastAsia"/>
        </w:rPr>
        <w:t>島根県</w:t>
      </w:r>
      <w:r w:rsidR="007A6E48" w:rsidRPr="00F721AB">
        <w:rPr>
          <w:rFonts w:ascii="ＭＳ 明朝" w:eastAsia="ＭＳ 明朝" w:hAnsi="ＭＳ 明朝" w:hint="eastAsia"/>
        </w:rPr>
        <w:t>高齢者施設等防災・減災対策</w:t>
      </w:r>
      <w:r w:rsidR="002E6E29">
        <w:rPr>
          <w:rFonts w:ascii="ＭＳ 明朝" w:eastAsia="ＭＳ 明朝" w:hAnsi="ＭＳ 明朝" w:hint="eastAsia"/>
        </w:rPr>
        <w:t>推進</w:t>
      </w:r>
      <w:r w:rsidR="007A6E48" w:rsidRPr="00F721AB">
        <w:rPr>
          <w:rFonts w:ascii="ＭＳ 明朝" w:eastAsia="ＭＳ 明朝" w:hAnsi="ＭＳ 明朝" w:hint="eastAsia"/>
        </w:rPr>
        <w:t>事業補助</w:t>
      </w:r>
      <w:r w:rsidRPr="00F721AB">
        <w:rPr>
          <w:rFonts w:ascii="ＭＳ 明朝" w:eastAsia="ＭＳ 明朝" w:hAnsi="ＭＳ 明朝" w:hint="eastAsia"/>
        </w:rPr>
        <w:t>金交付要綱</w:t>
      </w:r>
    </w:p>
    <w:p w14:paraId="17E41875" w14:textId="77777777" w:rsidR="00205B7E" w:rsidRPr="00F721AB" w:rsidRDefault="00205B7E">
      <w:pPr>
        <w:rPr>
          <w:rFonts w:ascii="ＭＳ 明朝" w:eastAsia="ＭＳ 明朝" w:hAnsi="ＭＳ 明朝"/>
        </w:rPr>
      </w:pPr>
    </w:p>
    <w:p w14:paraId="248B0BCF" w14:textId="77777777" w:rsidR="00205B7E" w:rsidRPr="00F721AB" w:rsidRDefault="00205B7E">
      <w:pPr>
        <w:rPr>
          <w:rFonts w:ascii="ＭＳ 明朝" w:eastAsia="ＭＳ 明朝" w:hAnsi="ＭＳ 明朝"/>
        </w:rPr>
      </w:pPr>
      <w:r w:rsidRPr="00F721AB">
        <w:rPr>
          <w:rFonts w:ascii="ＭＳ 明朝" w:eastAsia="ＭＳ 明朝" w:hAnsi="ＭＳ 明朝" w:hint="eastAsia"/>
        </w:rPr>
        <w:t>（通則）</w:t>
      </w:r>
    </w:p>
    <w:p w14:paraId="0550CCBC" w14:textId="77777777" w:rsidR="00205B7E" w:rsidRPr="00F721AB" w:rsidRDefault="00205B7E" w:rsidP="009B6249">
      <w:pPr>
        <w:ind w:left="283" w:hangingChars="135" w:hanging="283"/>
        <w:rPr>
          <w:rFonts w:ascii="ＭＳ 明朝" w:eastAsia="ＭＳ 明朝" w:hAnsi="ＭＳ 明朝"/>
        </w:rPr>
      </w:pPr>
      <w:r w:rsidRPr="00F721AB">
        <w:rPr>
          <w:rFonts w:ascii="ＭＳ 明朝" w:eastAsia="ＭＳ 明朝" w:hAnsi="ＭＳ 明朝" w:hint="eastAsia"/>
        </w:rPr>
        <w:t>第１条　県の交付する</w:t>
      </w:r>
      <w:r w:rsidR="007A6E48" w:rsidRPr="00F721AB">
        <w:rPr>
          <w:rFonts w:ascii="ＭＳ 明朝" w:eastAsia="ＭＳ 明朝" w:hAnsi="ＭＳ 明朝" w:hint="eastAsia"/>
        </w:rPr>
        <w:t>島根県高齢施設等防災・減災対策</w:t>
      </w:r>
      <w:r w:rsidR="002E6E29">
        <w:rPr>
          <w:rFonts w:ascii="ＭＳ 明朝" w:eastAsia="ＭＳ 明朝" w:hAnsi="ＭＳ 明朝" w:hint="eastAsia"/>
        </w:rPr>
        <w:t>推進</w:t>
      </w:r>
      <w:r w:rsidR="007A6E48" w:rsidRPr="00F721AB">
        <w:rPr>
          <w:rFonts w:ascii="ＭＳ 明朝" w:eastAsia="ＭＳ 明朝" w:hAnsi="ＭＳ 明朝" w:hint="eastAsia"/>
        </w:rPr>
        <w:t>事業補助</w:t>
      </w:r>
      <w:r w:rsidR="00324691" w:rsidRPr="00F721AB">
        <w:rPr>
          <w:rFonts w:ascii="ＭＳ 明朝" w:eastAsia="ＭＳ 明朝" w:hAnsi="ＭＳ 明朝" w:hint="eastAsia"/>
        </w:rPr>
        <w:t>金（以下「補助金」という。）</w:t>
      </w:r>
      <w:r w:rsidRPr="00F721AB">
        <w:rPr>
          <w:rFonts w:ascii="ＭＳ 明朝" w:eastAsia="ＭＳ 明朝" w:hAnsi="ＭＳ 明朝" w:hint="eastAsia"/>
        </w:rPr>
        <w:t>については、予算の範囲内において交付するものとし、</w:t>
      </w:r>
      <w:r w:rsidR="00324691" w:rsidRPr="00F721AB">
        <w:rPr>
          <w:rFonts w:ascii="ＭＳ 明朝" w:eastAsia="ＭＳ 明朝" w:hAnsi="ＭＳ 明朝" w:hint="eastAsia"/>
        </w:rPr>
        <w:t>地域介護・福祉空間整備等施設整備交付金実施要綱（平成18年</w:t>
      </w:r>
      <w:r w:rsidR="009B6249">
        <w:rPr>
          <w:rFonts w:ascii="ＭＳ 明朝" w:eastAsia="ＭＳ 明朝" w:hAnsi="ＭＳ 明朝" w:hint="eastAsia"/>
        </w:rPr>
        <w:t>５</w:t>
      </w:r>
      <w:r w:rsidR="00324691" w:rsidRPr="00F721AB">
        <w:rPr>
          <w:rFonts w:ascii="ＭＳ 明朝" w:eastAsia="ＭＳ 明朝" w:hAnsi="ＭＳ 明朝" w:hint="eastAsia"/>
        </w:rPr>
        <w:t>月29日老発</w:t>
      </w:r>
      <w:r w:rsidR="009B6249">
        <w:rPr>
          <w:rFonts w:ascii="ＭＳ 明朝" w:eastAsia="ＭＳ 明朝" w:hAnsi="ＭＳ 明朝" w:hint="eastAsia"/>
        </w:rPr>
        <w:t>第</w:t>
      </w:r>
      <w:r w:rsidR="00324691" w:rsidRPr="00F721AB">
        <w:rPr>
          <w:rFonts w:ascii="ＭＳ 明朝" w:eastAsia="ＭＳ 明朝" w:hAnsi="ＭＳ 明朝" w:hint="eastAsia"/>
        </w:rPr>
        <w:t>0529001号</w:t>
      </w:r>
      <w:r w:rsidR="002344AD" w:rsidRPr="00F721AB">
        <w:rPr>
          <w:rFonts w:ascii="ＭＳ 明朝" w:eastAsia="ＭＳ 明朝" w:hAnsi="ＭＳ 明朝" w:hint="eastAsia"/>
        </w:rPr>
        <w:t>。</w:t>
      </w:r>
      <w:r w:rsidR="00324691" w:rsidRPr="00F721AB">
        <w:rPr>
          <w:rFonts w:ascii="ＭＳ 明朝" w:eastAsia="ＭＳ 明朝" w:hAnsi="ＭＳ 明朝" w:hint="eastAsia"/>
        </w:rPr>
        <w:t>以下「実施要綱」という。）及び</w:t>
      </w:r>
      <w:r w:rsidR="009B6249">
        <w:rPr>
          <w:rFonts w:ascii="ＭＳ 明朝" w:eastAsia="ＭＳ 明朝" w:hAnsi="ＭＳ 明朝" w:hint="eastAsia"/>
        </w:rPr>
        <w:t>補助金等交付規則（昭和32年島根県規則第32</w:t>
      </w:r>
      <w:r w:rsidRPr="00F721AB">
        <w:rPr>
          <w:rFonts w:ascii="ＭＳ 明朝" w:eastAsia="ＭＳ 明朝" w:hAnsi="ＭＳ 明朝" w:hint="eastAsia"/>
        </w:rPr>
        <w:t>号）に規定するもののほか、この要綱の定めるところによる。</w:t>
      </w:r>
    </w:p>
    <w:p w14:paraId="07CAF52F" w14:textId="77777777" w:rsidR="00205B7E" w:rsidRPr="00D5406A" w:rsidRDefault="00205B7E">
      <w:pPr>
        <w:rPr>
          <w:rFonts w:ascii="ＭＳ 明朝" w:eastAsia="ＭＳ 明朝" w:hAnsi="ＭＳ 明朝"/>
        </w:rPr>
      </w:pPr>
    </w:p>
    <w:p w14:paraId="102CB7FC" w14:textId="77777777" w:rsidR="00205B7E" w:rsidRPr="00F721AB" w:rsidRDefault="00324691">
      <w:pPr>
        <w:rPr>
          <w:rFonts w:ascii="ＭＳ 明朝" w:eastAsia="ＭＳ 明朝" w:hAnsi="ＭＳ 明朝"/>
        </w:rPr>
      </w:pPr>
      <w:r w:rsidRPr="00F721AB">
        <w:rPr>
          <w:rFonts w:ascii="ＭＳ 明朝" w:eastAsia="ＭＳ 明朝" w:hAnsi="ＭＳ 明朝" w:hint="eastAsia"/>
        </w:rPr>
        <w:t>（補助</w:t>
      </w:r>
      <w:r w:rsidR="00205B7E" w:rsidRPr="00F721AB">
        <w:rPr>
          <w:rFonts w:ascii="ＭＳ 明朝" w:eastAsia="ＭＳ 明朝" w:hAnsi="ＭＳ 明朝" w:hint="eastAsia"/>
        </w:rPr>
        <w:t>金交付の目的）</w:t>
      </w:r>
    </w:p>
    <w:p w14:paraId="1E9B02F5" w14:textId="77777777" w:rsidR="00205B7E" w:rsidRPr="00F721AB" w:rsidRDefault="00324691" w:rsidP="009B6249">
      <w:pPr>
        <w:ind w:left="283" w:hangingChars="135" w:hanging="283"/>
        <w:rPr>
          <w:rFonts w:ascii="ＭＳ 明朝" w:eastAsia="ＭＳ 明朝" w:hAnsi="ＭＳ 明朝"/>
        </w:rPr>
      </w:pPr>
      <w:r w:rsidRPr="00F721AB">
        <w:rPr>
          <w:rFonts w:ascii="ＭＳ 明朝" w:eastAsia="ＭＳ 明朝" w:hAnsi="ＭＳ 明朝" w:hint="eastAsia"/>
        </w:rPr>
        <w:t>第２条　この</w:t>
      </w:r>
      <w:r w:rsidR="00205B7E" w:rsidRPr="00F721AB">
        <w:rPr>
          <w:rFonts w:ascii="ＭＳ 明朝" w:eastAsia="ＭＳ 明朝" w:hAnsi="ＭＳ 明朝" w:hint="eastAsia"/>
        </w:rPr>
        <w:t>補助金は、</w:t>
      </w:r>
      <w:r w:rsidRPr="00F721AB">
        <w:rPr>
          <w:rFonts w:ascii="ＭＳ 明朝" w:eastAsia="ＭＳ 明朝" w:hAnsi="ＭＳ 明朝" w:hint="eastAsia"/>
        </w:rPr>
        <w:t>高齢者</w:t>
      </w:r>
      <w:r w:rsidR="00205B7E" w:rsidRPr="00F721AB">
        <w:rPr>
          <w:rFonts w:ascii="ＭＳ 明朝" w:eastAsia="ＭＳ 明朝" w:hAnsi="ＭＳ 明朝" w:hint="eastAsia"/>
        </w:rPr>
        <w:t>施設</w:t>
      </w:r>
      <w:r w:rsidRPr="00F721AB">
        <w:rPr>
          <w:rFonts w:ascii="ＭＳ 明朝" w:eastAsia="ＭＳ 明朝" w:hAnsi="ＭＳ 明朝" w:hint="eastAsia"/>
        </w:rPr>
        <w:t>等</w:t>
      </w:r>
      <w:r w:rsidR="00205B7E" w:rsidRPr="00F721AB">
        <w:rPr>
          <w:rFonts w:ascii="ＭＳ 明朝" w:eastAsia="ＭＳ 明朝" w:hAnsi="ＭＳ 明朝" w:hint="eastAsia"/>
        </w:rPr>
        <w:t>の</w:t>
      </w:r>
      <w:r w:rsidR="00E132E7" w:rsidRPr="00F721AB">
        <w:rPr>
          <w:rFonts w:ascii="ＭＳ 明朝" w:eastAsia="ＭＳ 明朝" w:hAnsi="ＭＳ 明朝" w:hint="eastAsia"/>
        </w:rPr>
        <w:t>防災・減災対策を推進する</w:t>
      </w:r>
      <w:r w:rsidR="002344AD" w:rsidRPr="00F721AB">
        <w:rPr>
          <w:rFonts w:ascii="ＭＳ 明朝" w:eastAsia="ＭＳ 明朝" w:hAnsi="ＭＳ 明朝" w:hint="eastAsia"/>
        </w:rPr>
        <w:t>施設及び設備等の整備事業（以下「施設等整備事業」</w:t>
      </w:r>
      <w:r w:rsidR="009B6249">
        <w:rPr>
          <w:rFonts w:ascii="ＭＳ 明朝" w:eastAsia="ＭＳ 明朝" w:hAnsi="ＭＳ 明朝" w:hint="eastAsia"/>
        </w:rPr>
        <w:t>という。</w:t>
      </w:r>
      <w:r w:rsidR="002344AD" w:rsidRPr="00F721AB">
        <w:rPr>
          <w:rFonts w:ascii="ＭＳ 明朝" w:eastAsia="ＭＳ 明朝" w:hAnsi="ＭＳ 明朝" w:hint="eastAsia"/>
        </w:rPr>
        <w:t>）の実施により防災体制の強化に資すること</w:t>
      </w:r>
      <w:r w:rsidR="00205B7E" w:rsidRPr="00F721AB">
        <w:rPr>
          <w:rFonts w:ascii="ＭＳ 明朝" w:eastAsia="ＭＳ 明朝" w:hAnsi="ＭＳ 明朝" w:hint="eastAsia"/>
        </w:rPr>
        <w:t>を目的として交付する。</w:t>
      </w:r>
    </w:p>
    <w:p w14:paraId="3BCD44A0" w14:textId="77777777" w:rsidR="00205B7E" w:rsidRPr="00F721AB" w:rsidRDefault="00205B7E">
      <w:pPr>
        <w:rPr>
          <w:rFonts w:ascii="ＭＳ 明朝" w:eastAsia="ＭＳ 明朝" w:hAnsi="ＭＳ 明朝"/>
        </w:rPr>
      </w:pPr>
    </w:p>
    <w:p w14:paraId="4CCE7CE0" w14:textId="77777777" w:rsidR="00205B7E" w:rsidRPr="00F721AB" w:rsidRDefault="00E132E7">
      <w:pPr>
        <w:rPr>
          <w:rFonts w:ascii="ＭＳ 明朝" w:eastAsia="ＭＳ 明朝" w:hAnsi="ＭＳ 明朝"/>
        </w:rPr>
      </w:pPr>
      <w:r w:rsidRPr="00F721AB">
        <w:rPr>
          <w:rFonts w:ascii="ＭＳ 明朝" w:eastAsia="ＭＳ 明朝" w:hAnsi="ＭＳ 明朝" w:hint="eastAsia"/>
        </w:rPr>
        <w:t>（</w:t>
      </w:r>
      <w:r w:rsidR="00205B7E" w:rsidRPr="00F721AB">
        <w:rPr>
          <w:rFonts w:ascii="ＭＳ 明朝" w:eastAsia="ＭＳ 明朝" w:hAnsi="ＭＳ 明朝" w:hint="eastAsia"/>
        </w:rPr>
        <w:t>補助金交付の対象）</w:t>
      </w:r>
    </w:p>
    <w:p w14:paraId="2899738B" w14:textId="77777777" w:rsidR="00205B7E" w:rsidRPr="00F721AB" w:rsidRDefault="00E132E7">
      <w:pPr>
        <w:rPr>
          <w:rFonts w:ascii="ＭＳ 明朝" w:eastAsia="ＭＳ 明朝" w:hAnsi="ＭＳ 明朝"/>
        </w:rPr>
      </w:pPr>
      <w:r w:rsidRPr="00F721AB">
        <w:rPr>
          <w:rFonts w:ascii="ＭＳ 明朝" w:eastAsia="ＭＳ 明朝" w:hAnsi="ＭＳ 明朝" w:hint="eastAsia"/>
        </w:rPr>
        <w:t>第３条　この</w:t>
      </w:r>
      <w:r w:rsidR="00205B7E" w:rsidRPr="00F721AB">
        <w:rPr>
          <w:rFonts w:ascii="ＭＳ 明朝" w:eastAsia="ＭＳ 明朝" w:hAnsi="ＭＳ 明朝" w:hint="eastAsia"/>
        </w:rPr>
        <w:t>補助金は、</w:t>
      </w:r>
      <w:r w:rsidR="00AC1277">
        <w:rPr>
          <w:rFonts w:ascii="ＭＳ 明朝" w:eastAsia="ＭＳ 明朝" w:hAnsi="ＭＳ 明朝" w:hint="eastAsia"/>
        </w:rPr>
        <w:t>実施要綱第３の１の（１）による</w:t>
      </w:r>
      <w:r w:rsidR="00590FE2">
        <w:rPr>
          <w:rFonts w:ascii="ＭＳ 明朝" w:eastAsia="ＭＳ 明朝" w:hAnsi="ＭＳ 明朝" w:hint="eastAsia"/>
        </w:rPr>
        <w:t>防災・減災等</w:t>
      </w:r>
      <w:r w:rsidR="00AC1277">
        <w:rPr>
          <w:rFonts w:ascii="ＭＳ 明朝" w:eastAsia="ＭＳ 明朝" w:hAnsi="ＭＳ 明朝" w:hint="eastAsia"/>
        </w:rPr>
        <w:t>都道府県事業整備計画に基づき実施される</w:t>
      </w:r>
      <w:r w:rsidR="00205B7E" w:rsidRPr="00F721AB">
        <w:rPr>
          <w:rFonts w:ascii="ＭＳ 明朝" w:eastAsia="ＭＳ 明朝" w:hAnsi="ＭＳ 明朝" w:hint="eastAsia"/>
        </w:rPr>
        <w:t>次の事業を交付の対象とする。</w:t>
      </w:r>
    </w:p>
    <w:p w14:paraId="21F270FE" w14:textId="77777777" w:rsidR="00227C38" w:rsidRPr="00F721AB" w:rsidRDefault="003139CB">
      <w:pPr>
        <w:rPr>
          <w:rFonts w:ascii="ＭＳ 明朝" w:eastAsia="ＭＳ 明朝" w:hAnsi="ＭＳ 明朝"/>
        </w:rPr>
      </w:pPr>
      <w:r w:rsidRPr="00F721AB">
        <w:rPr>
          <w:rFonts w:ascii="ＭＳ 明朝" w:eastAsia="ＭＳ 明朝" w:hAnsi="ＭＳ 明朝" w:hint="eastAsia"/>
        </w:rPr>
        <w:t xml:space="preserve">　一　</w:t>
      </w:r>
      <w:r w:rsidR="002E6E29">
        <w:rPr>
          <w:rFonts w:ascii="ＭＳ 明朝" w:eastAsia="ＭＳ 明朝" w:hAnsi="ＭＳ 明朝" w:hint="eastAsia"/>
        </w:rPr>
        <w:t>既存の</w:t>
      </w:r>
      <w:r w:rsidR="00AC1277">
        <w:rPr>
          <w:rFonts w:ascii="ＭＳ 明朝" w:eastAsia="ＭＳ 明朝" w:hAnsi="ＭＳ 明朝" w:hint="eastAsia"/>
        </w:rPr>
        <w:t>小規模高齢者施設等において</w:t>
      </w:r>
      <w:r w:rsidR="009B6249">
        <w:rPr>
          <w:rFonts w:ascii="ＭＳ 明朝" w:eastAsia="ＭＳ 明朝" w:hAnsi="ＭＳ 明朝" w:hint="eastAsia"/>
        </w:rPr>
        <w:t>スプリンクラー設備等</w:t>
      </w:r>
      <w:r w:rsidR="00AC1277">
        <w:rPr>
          <w:rFonts w:ascii="ＭＳ 明朝" w:eastAsia="ＭＳ 明朝" w:hAnsi="ＭＳ 明朝" w:hint="eastAsia"/>
        </w:rPr>
        <w:t>を</w:t>
      </w:r>
      <w:r w:rsidR="00227C38" w:rsidRPr="00F721AB">
        <w:rPr>
          <w:rFonts w:ascii="ＭＳ 明朝" w:eastAsia="ＭＳ 明朝" w:hAnsi="ＭＳ 明朝" w:hint="eastAsia"/>
        </w:rPr>
        <w:t>整備</w:t>
      </w:r>
      <w:r w:rsidR="00AC1277">
        <w:rPr>
          <w:rFonts w:ascii="ＭＳ 明朝" w:eastAsia="ＭＳ 明朝" w:hAnsi="ＭＳ 明朝" w:hint="eastAsia"/>
        </w:rPr>
        <w:t>する</w:t>
      </w:r>
      <w:r w:rsidR="00227C38" w:rsidRPr="00F721AB">
        <w:rPr>
          <w:rFonts w:ascii="ＭＳ 明朝" w:eastAsia="ＭＳ 明朝" w:hAnsi="ＭＳ 明朝" w:hint="eastAsia"/>
        </w:rPr>
        <w:t>事業</w:t>
      </w:r>
    </w:p>
    <w:p w14:paraId="6CE57D6A" w14:textId="77777777" w:rsidR="003139CB" w:rsidRDefault="00227C38" w:rsidP="00227C38">
      <w:pPr>
        <w:ind w:firstLineChars="100" w:firstLine="210"/>
        <w:rPr>
          <w:rFonts w:ascii="ＭＳ 明朝" w:eastAsia="ＭＳ 明朝" w:hAnsi="ＭＳ 明朝"/>
        </w:rPr>
      </w:pPr>
      <w:r w:rsidRPr="00F721AB">
        <w:rPr>
          <w:rFonts w:ascii="ＭＳ 明朝" w:eastAsia="ＭＳ 明朝" w:hAnsi="ＭＳ 明朝" w:hint="eastAsia"/>
        </w:rPr>
        <w:t>二　高齢者施設等の非常用自家発電設備整備事業</w:t>
      </w:r>
    </w:p>
    <w:p w14:paraId="3B092DBD" w14:textId="77777777" w:rsidR="00E90C57" w:rsidRPr="005F386C" w:rsidRDefault="00E90C57" w:rsidP="00227C38">
      <w:pPr>
        <w:ind w:firstLineChars="100" w:firstLine="210"/>
        <w:rPr>
          <w:rFonts w:ascii="ＭＳ 明朝" w:eastAsia="ＭＳ 明朝" w:hAnsi="ＭＳ 明朝"/>
        </w:rPr>
      </w:pPr>
      <w:r w:rsidRPr="005F386C">
        <w:rPr>
          <w:rFonts w:ascii="ＭＳ 明朝" w:eastAsia="ＭＳ 明朝" w:hAnsi="ＭＳ 明朝" w:hint="eastAsia"/>
        </w:rPr>
        <w:t>三　高齢者施設等の水害対策強化事業</w:t>
      </w:r>
    </w:p>
    <w:p w14:paraId="6A2C8A98" w14:textId="77777777" w:rsidR="00D5406A" w:rsidRPr="00917D15" w:rsidRDefault="00E90C57" w:rsidP="00917D15">
      <w:pPr>
        <w:ind w:firstLineChars="100" w:firstLine="210"/>
        <w:rPr>
          <w:rFonts w:ascii="ＭＳ 明朝" w:eastAsia="ＭＳ 明朝" w:hAnsi="ＭＳ 明朝"/>
        </w:rPr>
      </w:pPr>
      <w:r w:rsidRPr="005F386C">
        <w:rPr>
          <w:rFonts w:ascii="ＭＳ 明朝" w:eastAsia="ＭＳ 明朝" w:hAnsi="ＭＳ 明朝" w:hint="eastAsia"/>
        </w:rPr>
        <w:t>四</w:t>
      </w:r>
      <w:r w:rsidR="003139CB" w:rsidRPr="00F721AB">
        <w:rPr>
          <w:rFonts w:ascii="ＭＳ 明朝" w:eastAsia="ＭＳ 明朝" w:hAnsi="ＭＳ 明朝" w:hint="eastAsia"/>
        </w:rPr>
        <w:t xml:space="preserve">　</w:t>
      </w:r>
      <w:r w:rsidR="00227C38" w:rsidRPr="00F721AB">
        <w:rPr>
          <w:rFonts w:ascii="ＭＳ 明朝" w:eastAsia="ＭＳ 明朝" w:hAnsi="ＭＳ 明朝" w:hint="eastAsia"/>
        </w:rPr>
        <w:t>高齢者施設等の防犯対策及び安全対策</w:t>
      </w:r>
      <w:r w:rsidR="00AC1277">
        <w:rPr>
          <w:rFonts w:ascii="ＭＳ 明朝" w:eastAsia="ＭＳ 明朝" w:hAnsi="ＭＳ 明朝" w:hint="eastAsia"/>
        </w:rPr>
        <w:t>を</w:t>
      </w:r>
      <w:r w:rsidR="00227C38" w:rsidRPr="00F721AB">
        <w:rPr>
          <w:rFonts w:ascii="ＭＳ 明朝" w:eastAsia="ＭＳ 明朝" w:hAnsi="ＭＳ 明朝" w:hint="eastAsia"/>
        </w:rPr>
        <w:t>強化</w:t>
      </w:r>
      <w:r w:rsidR="00AC1277">
        <w:rPr>
          <w:rFonts w:ascii="ＭＳ 明朝" w:eastAsia="ＭＳ 明朝" w:hAnsi="ＭＳ 明朝" w:hint="eastAsia"/>
        </w:rPr>
        <w:t>するために必要な経費を支援する</w:t>
      </w:r>
      <w:r w:rsidR="00227C38" w:rsidRPr="00F721AB">
        <w:rPr>
          <w:rFonts w:ascii="ＭＳ 明朝" w:eastAsia="ＭＳ 明朝" w:hAnsi="ＭＳ 明朝" w:hint="eastAsia"/>
        </w:rPr>
        <w:t>事業</w:t>
      </w:r>
    </w:p>
    <w:p w14:paraId="49CDC861" w14:textId="77777777" w:rsidR="000C7283" w:rsidRPr="00F721AB" w:rsidRDefault="000C7283">
      <w:pPr>
        <w:rPr>
          <w:rFonts w:ascii="ＭＳ 明朝" w:eastAsia="ＭＳ 明朝" w:hAnsi="ＭＳ 明朝"/>
        </w:rPr>
      </w:pPr>
      <w:r w:rsidRPr="00F721AB">
        <w:rPr>
          <w:rFonts w:ascii="ＭＳ 明朝" w:eastAsia="ＭＳ 明朝" w:hAnsi="ＭＳ 明朝" w:hint="eastAsia"/>
        </w:rPr>
        <w:t xml:space="preserve">　</w:t>
      </w:r>
    </w:p>
    <w:p w14:paraId="768CFEF0" w14:textId="77777777" w:rsidR="000765AA" w:rsidRPr="00F721AB" w:rsidRDefault="000C7283">
      <w:pPr>
        <w:rPr>
          <w:rFonts w:ascii="ＭＳ 明朝" w:eastAsia="ＭＳ 明朝" w:hAnsi="ＭＳ 明朝"/>
        </w:rPr>
      </w:pPr>
      <w:r w:rsidRPr="00F721AB">
        <w:rPr>
          <w:rFonts w:ascii="ＭＳ 明朝" w:eastAsia="ＭＳ 明朝" w:hAnsi="ＭＳ 明朝" w:hint="eastAsia"/>
        </w:rPr>
        <w:t>（補助金交付の対象外）</w:t>
      </w:r>
    </w:p>
    <w:p w14:paraId="1A1D24E4" w14:textId="77777777" w:rsidR="000C7283" w:rsidRPr="00F721AB" w:rsidRDefault="000C7283">
      <w:pPr>
        <w:rPr>
          <w:rFonts w:ascii="ＭＳ 明朝" w:eastAsia="ＭＳ 明朝" w:hAnsi="ＭＳ 明朝"/>
        </w:rPr>
      </w:pPr>
      <w:r w:rsidRPr="00F721AB">
        <w:rPr>
          <w:rFonts w:ascii="ＭＳ 明朝" w:eastAsia="ＭＳ 明朝" w:hAnsi="ＭＳ 明朝" w:hint="eastAsia"/>
        </w:rPr>
        <w:t>第４条　この補助金は、次に掲げる費用については、交付の対象としないものとする。</w:t>
      </w:r>
    </w:p>
    <w:p w14:paraId="6B1D014A" w14:textId="77777777" w:rsidR="000C7283" w:rsidRPr="00F721AB" w:rsidRDefault="000C7283">
      <w:pPr>
        <w:rPr>
          <w:rFonts w:ascii="ＭＳ 明朝" w:eastAsia="ＭＳ 明朝" w:hAnsi="ＭＳ 明朝"/>
        </w:rPr>
      </w:pPr>
      <w:r w:rsidRPr="00F721AB">
        <w:rPr>
          <w:rFonts w:ascii="ＭＳ 明朝" w:eastAsia="ＭＳ 明朝" w:hAnsi="ＭＳ 明朝" w:hint="eastAsia"/>
        </w:rPr>
        <w:t xml:space="preserve">　一　土地の買収又は整地に要する費用</w:t>
      </w:r>
    </w:p>
    <w:p w14:paraId="52C75224" w14:textId="77777777" w:rsidR="000C7283" w:rsidRPr="00F721AB" w:rsidRDefault="000C7283">
      <w:pPr>
        <w:rPr>
          <w:rFonts w:ascii="ＭＳ 明朝" w:eastAsia="ＭＳ 明朝" w:hAnsi="ＭＳ 明朝"/>
        </w:rPr>
      </w:pPr>
      <w:r w:rsidRPr="00F721AB">
        <w:rPr>
          <w:rFonts w:ascii="ＭＳ 明朝" w:eastAsia="ＭＳ 明朝" w:hAnsi="ＭＳ 明朝" w:hint="eastAsia"/>
        </w:rPr>
        <w:t xml:space="preserve">　二　職員の宿舎、車庫又は倉庫の建設に要する費用</w:t>
      </w:r>
    </w:p>
    <w:p w14:paraId="43A71C66" w14:textId="77777777" w:rsidR="00D5406A" w:rsidRPr="00F721AB" w:rsidRDefault="000C7283" w:rsidP="001661F5">
      <w:pPr>
        <w:rPr>
          <w:rFonts w:ascii="ＭＳ 明朝" w:eastAsia="ＭＳ 明朝" w:hAnsi="ＭＳ 明朝"/>
        </w:rPr>
      </w:pPr>
      <w:r w:rsidRPr="00F721AB">
        <w:rPr>
          <w:rFonts w:ascii="ＭＳ 明朝" w:eastAsia="ＭＳ 明朝" w:hAnsi="ＭＳ 明朝" w:hint="eastAsia"/>
        </w:rPr>
        <w:t xml:space="preserve">　三　その他</w:t>
      </w:r>
      <w:r w:rsidR="002344AD" w:rsidRPr="00F721AB">
        <w:rPr>
          <w:rFonts w:ascii="ＭＳ 明朝" w:eastAsia="ＭＳ 明朝" w:hAnsi="ＭＳ 明朝" w:hint="eastAsia"/>
        </w:rPr>
        <w:t>施設等</w:t>
      </w:r>
      <w:r w:rsidRPr="00F721AB">
        <w:rPr>
          <w:rFonts w:ascii="ＭＳ 明朝" w:eastAsia="ＭＳ 明朝" w:hAnsi="ＭＳ 明朝" w:hint="eastAsia"/>
        </w:rPr>
        <w:t>整備事業として</w:t>
      </w:r>
      <w:r w:rsidR="003139CB" w:rsidRPr="00F721AB">
        <w:rPr>
          <w:rFonts w:ascii="ＭＳ 明朝" w:eastAsia="ＭＳ 明朝" w:hAnsi="ＭＳ 明朝" w:hint="eastAsia"/>
        </w:rPr>
        <w:t>適当と認められない費用</w:t>
      </w:r>
    </w:p>
    <w:p w14:paraId="7CF94F6A" w14:textId="77777777" w:rsidR="003139CB" w:rsidRPr="00F721AB" w:rsidRDefault="003139CB">
      <w:pPr>
        <w:rPr>
          <w:rFonts w:ascii="ＭＳ 明朝" w:eastAsia="ＭＳ 明朝" w:hAnsi="ＭＳ 明朝"/>
        </w:rPr>
      </w:pPr>
    </w:p>
    <w:p w14:paraId="036897F6" w14:textId="77777777" w:rsidR="000765AA" w:rsidRPr="00F721AB" w:rsidRDefault="000765AA">
      <w:pPr>
        <w:rPr>
          <w:rFonts w:ascii="ＭＳ 明朝" w:eastAsia="ＭＳ 明朝" w:hAnsi="ＭＳ 明朝"/>
        </w:rPr>
      </w:pPr>
      <w:r w:rsidRPr="00F721AB">
        <w:rPr>
          <w:rFonts w:ascii="ＭＳ 明朝" w:eastAsia="ＭＳ 明朝" w:hAnsi="ＭＳ 明朝" w:hint="eastAsia"/>
        </w:rPr>
        <w:t>（交付額の算定）</w:t>
      </w:r>
    </w:p>
    <w:p w14:paraId="5E9A74FC" w14:textId="77777777" w:rsidR="00A22001" w:rsidRDefault="00A22001" w:rsidP="00A22001">
      <w:pPr>
        <w:ind w:left="283" w:hangingChars="135" w:hanging="283"/>
        <w:rPr>
          <w:rFonts w:ascii="ＭＳ 明朝" w:eastAsia="ＭＳ 明朝" w:hAnsi="ＭＳ 明朝" w:cs="ＭＳ 明朝"/>
        </w:rPr>
      </w:pPr>
      <w:r>
        <w:rPr>
          <w:rFonts w:ascii="ＭＳ 明朝" w:eastAsia="ＭＳ 明朝" w:hAnsi="ＭＳ 明朝" w:hint="eastAsia"/>
        </w:rPr>
        <w:t>第５</w:t>
      </w:r>
      <w:r w:rsidRPr="00F721AB">
        <w:rPr>
          <w:rFonts w:ascii="ＭＳ 明朝" w:eastAsia="ＭＳ 明朝" w:hAnsi="ＭＳ 明朝" w:hint="eastAsia"/>
        </w:rPr>
        <w:t>条　この補助金の交付額は</w:t>
      </w:r>
      <w:r>
        <w:rPr>
          <w:rFonts w:ascii="ＭＳ 明朝" w:eastAsia="ＭＳ 明朝" w:hAnsi="ＭＳ 明朝" w:hint="eastAsia"/>
        </w:rPr>
        <w:t>次のとおり</w:t>
      </w:r>
      <w:r w:rsidRPr="00F721AB">
        <w:rPr>
          <w:rFonts w:ascii="ＭＳ 明朝" w:eastAsia="ＭＳ 明朝" w:hAnsi="ＭＳ 明朝" w:hint="eastAsia"/>
        </w:rPr>
        <w:t>とする。ただし、交付額に</w:t>
      </w:r>
      <w:r w:rsidRPr="00F721AB">
        <w:rPr>
          <w:rFonts w:ascii="ＭＳ 明朝" w:eastAsia="ＭＳ 明朝" w:hAnsi="ＭＳ 明朝" w:cs="ＭＳ 明朝" w:hint="eastAsia"/>
        </w:rPr>
        <w:t>1,000円未満の端数が生じた場合には、これを切り捨てるものとする。</w:t>
      </w:r>
    </w:p>
    <w:p w14:paraId="6686BF5C" w14:textId="77777777" w:rsidR="00A22001" w:rsidRPr="00BE3CC9" w:rsidRDefault="00A22001" w:rsidP="00D0250A">
      <w:pPr>
        <w:ind w:left="388" w:hangingChars="185" w:hanging="388"/>
        <w:rPr>
          <w:rFonts w:ascii="ＭＳ 明朝" w:eastAsia="ＭＳ 明朝" w:hAnsi="ＭＳ 明朝" w:cs="ＭＳ 明朝"/>
        </w:rPr>
      </w:pPr>
      <w:r>
        <w:rPr>
          <w:rFonts w:ascii="ＭＳ 明朝" w:eastAsia="ＭＳ 明朝" w:hAnsi="ＭＳ 明朝" w:cs="ＭＳ 明朝" w:hint="eastAsia"/>
        </w:rPr>
        <w:t xml:space="preserve">　一　</w:t>
      </w:r>
      <w:r w:rsidR="00D0250A" w:rsidRPr="00D0250A">
        <w:rPr>
          <w:rFonts w:ascii="ＭＳ 明朝" w:eastAsia="ＭＳ 明朝" w:hAnsi="ＭＳ 明朝" w:cs="ＭＳ 明朝" w:hint="eastAsia"/>
          <w:color w:val="000000" w:themeColor="text1"/>
        </w:rPr>
        <w:t>第３条第１号から第３号に掲げる事業の補助額の算定にあたっては、別表の第１欄に定める区分ごとに第２欄に定める対象施設について、第５欄に定める対象経費の実支出額と総事業費から寄付金その他の収入額を控除した額とを比較して少ない方の額と、第３欄に定める交付基準単価に第４欄に定める単位の数を乗じて得た額とを比較して少ない方の額に第６欄に定める補助率を乗じて得た額を補助額とする</w:t>
      </w:r>
      <w:r w:rsidR="00D0250A" w:rsidRPr="006F7917">
        <w:rPr>
          <w:rFonts w:ascii="ＭＳ 明朝" w:eastAsia="ＭＳ 明朝" w:hAnsi="ＭＳ 明朝" w:cs="ＭＳ 明朝" w:hint="eastAsia"/>
          <w:color w:val="000000" w:themeColor="text1"/>
        </w:rPr>
        <w:t>。</w:t>
      </w:r>
    </w:p>
    <w:p w14:paraId="5A682821" w14:textId="77777777" w:rsidR="00A22001" w:rsidRDefault="00A22001" w:rsidP="00A22001">
      <w:pPr>
        <w:ind w:left="424" w:hangingChars="202" w:hanging="424"/>
        <w:rPr>
          <w:rFonts w:ascii="ＭＳ 明朝" w:eastAsia="ＭＳ 明朝" w:hAnsi="ＭＳ 明朝" w:cs="ＭＳ 明朝"/>
        </w:rPr>
      </w:pPr>
      <w:r>
        <w:rPr>
          <w:rFonts w:ascii="ＭＳ 明朝" w:eastAsia="ＭＳ 明朝" w:hAnsi="ＭＳ 明朝" w:cs="ＭＳ 明朝" w:hint="eastAsia"/>
        </w:rPr>
        <w:t xml:space="preserve">　二　第３条第</w:t>
      </w:r>
      <w:r w:rsidRPr="005F386C">
        <w:rPr>
          <w:rFonts w:ascii="ＭＳ 明朝" w:eastAsia="ＭＳ 明朝" w:hAnsi="ＭＳ 明朝" w:cs="ＭＳ 明朝" w:hint="eastAsia"/>
        </w:rPr>
        <w:t>４</w:t>
      </w:r>
      <w:r>
        <w:rPr>
          <w:rFonts w:ascii="ＭＳ 明朝" w:eastAsia="ＭＳ 明朝" w:hAnsi="ＭＳ 明朝" w:cs="ＭＳ 明朝" w:hint="eastAsia"/>
        </w:rPr>
        <w:t>号に掲げる事業の補助額の算定にあたっては、別表の第１欄に定める区分ごとに第２欄に定める対象施設について、第５欄に定める対象経費の実支出額と総事業費から寄付金その他の収入額を控除した額とを比較して少ない方の額に第６欄に定める補助率を乗じて得た額を補助額とする。</w:t>
      </w:r>
    </w:p>
    <w:p w14:paraId="68D84F8E" w14:textId="77777777" w:rsidR="005527B7" w:rsidRPr="00884237" w:rsidRDefault="00A22001" w:rsidP="00A22001">
      <w:pPr>
        <w:ind w:left="424" w:hangingChars="202" w:hanging="424"/>
        <w:rPr>
          <w:rFonts w:ascii="ＭＳ 明朝" w:eastAsia="ＭＳ 明朝" w:hAnsi="ＭＳ 明朝" w:cs="ＭＳ 明朝"/>
        </w:rPr>
      </w:pPr>
      <w:r>
        <w:rPr>
          <w:rFonts w:ascii="ＭＳ 明朝" w:eastAsia="ＭＳ 明朝" w:hAnsi="ＭＳ 明朝" w:cs="ＭＳ 明朝" w:hint="eastAsia"/>
        </w:rPr>
        <w:t xml:space="preserve">　</w:t>
      </w:r>
      <w:r w:rsidR="00482117">
        <w:rPr>
          <w:rFonts w:ascii="ＭＳ 明朝" w:eastAsia="ＭＳ 明朝" w:hAnsi="ＭＳ 明朝" w:cs="ＭＳ 明朝" w:hint="eastAsia"/>
        </w:rPr>
        <w:t xml:space="preserve">　</w:t>
      </w:r>
    </w:p>
    <w:p w14:paraId="4D70E50F" w14:textId="77777777" w:rsidR="00906BC1" w:rsidRPr="00BE3CC9" w:rsidRDefault="00906BC1">
      <w:pPr>
        <w:rPr>
          <w:rFonts w:ascii="ＭＳ 明朝" w:eastAsia="ＭＳ 明朝" w:hAnsi="ＭＳ 明朝"/>
        </w:rPr>
      </w:pPr>
      <w:r w:rsidRPr="00F721AB">
        <w:rPr>
          <w:rFonts w:ascii="ＭＳ 明朝" w:eastAsia="ＭＳ 明朝" w:hAnsi="ＭＳ 明朝" w:hint="eastAsia"/>
        </w:rPr>
        <w:t>（交付の条件）</w:t>
      </w:r>
    </w:p>
    <w:p w14:paraId="7F104E8E" w14:textId="77777777" w:rsidR="00906BC1" w:rsidRPr="00F721AB" w:rsidRDefault="00F721AB">
      <w:pPr>
        <w:rPr>
          <w:rFonts w:ascii="ＭＳ 明朝" w:eastAsia="ＭＳ 明朝" w:hAnsi="ＭＳ 明朝"/>
        </w:rPr>
      </w:pPr>
      <w:r>
        <w:rPr>
          <w:rFonts w:ascii="ＭＳ 明朝" w:eastAsia="ＭＳ 明朝" w:hAnsi="ＭＳ 明朝" w:hint="eastAsia"/>
        </w:rPr>
        <w:t>第６</w:t>
      </w:r>
      <w:r w:rsidR="003F7780" w:rsidRPr="00F721AB">
        <w:rPr>
          <w:rFonts w:ascii="ＭＳ 明朝" w:eastAsia="ＭＳ 明朝" w:hAnsi="ＭＳ 明朝" w:hint="eastAsia"/>
        </w:rPr>
        <w:t>条　この</w:t>
      </w:r>
      <w:r w:rsidR="00906BC1" w:rsidRPr="00F721AB">
        <w:rPr>
          <w:rFonts w:ascii="ＭＳ 明朝" w:eastAsia="ＭＳ 明朝" w:hAnsi="ＭＳ 明朝" w:hint="eastAsia"/>
        </w:rPr>
        <w:t>補助金の交付の決定には、次の条件が付されるものとする。</w:t>
      </w:r>
    </w:p>
    <w:p w14:paraId="2FA2A32F" w14:textId="77777777" w:rsidR="007F0801" w:rsidRPr="00F721AB" w:rsidRDefault="007F0801" w:rsidP="009B6249">
      <w:pPr>
        <w:ind w:left="424" w:hangingChars="202" w:hanging="424"/>
        <w:rPr>
          <w:rFonts w:ascii="ＭＳ 明朝" w:eastAsia="ＭＳ 明朝" w:hAnsi="ＭＳ 明朝"/>
        </w:rPr>
      </w:pPr>
      <w:r w:rsidRPr="00F721AB">
        <w:rPr>
          <w:rFonts w:ascii="ＭＳ 明朝" w:eastAsia="ＭＳ 明朝" w:hAnsi="ＭＳ 明朝" w:hint="eastAsia"/>
        </w:rPr>
        <w:t xml:space="preserve">　一　</w:t>
      </w:r>
      <w:r w:rsidR="002344AD" w:rsidRPr="00F721AB">
        <w:rPr>
          <w:rFonts w:ascii="ＭＳ 明朝" w:eastAsia="ＭＳ 明朝" w:hAnsi="ＭＳ 明朝" w:hint="eastAsia"/>
        </w:rPr>
        <w:t>補助</w:t>
      </w:r>
      <w:r w:rsidRPr="00F721AB">
        <w:rPr>
          <w:rFonts w:ascii="ＭＳ 明朝" w:eastAsia="ＭＳ 明朝" w:hAnsi="ＭＳ 明朝" w:hint="eastAsia"/>
        </w:rPr>
        <w:t>事業の内容を変更（軽微な変更を除く。）する場合には、知事の承認を受けなければならない。</w:t>
      </w:r>
    </w:p>
    <w:p w14:paraId="0D5B16D2" w14:textId="77777777" w:rsidR="005C337A" w:rsidRPr="00F721AB" w:rsidRDefault="007F0801" w:rsidP="009B6249">
      <w:pPr>
        <w:ind w:left="424" w:hangingChars="202" w:hanging="424"/>
        <w:rPr>
          <w:rFonts w:ascii="ＭＳ 明朝" w:eastAsia="ＭＳ 明朝" w:hAnsi="ＭＳ 明朝"/>
        </w:rPr>
      </w:pPr>
      <w:r w:rsidRPr="00F721AB">
        <w:rPr>
          <w:rFonts w:ascii="ＭＳ 明朝" w:eastAsia="ＭＳ 明朝" w:hAnsi="ＭＳ 明朝" w:hint="eastAsia"/>
        </w:rPr>
        <w:t xml:space="preserve">　二</w:t>
      </w:r>
      <w:r w:rsidR="005C337A" w:rsidRPr="00F721AB">
        <w:rPr>
          <w:rFonts w:ascii="ＭＳ 明朝" w:eastAsia="ＭＳ 明朝" w:hAnsi="ＭＳ 明朝" w:hint="eastAsia"/>
        </w:rPr>
        <w:t xml:space="preserve">　</w:t>
      </w:r>
      <w:r w:rsidR="002344AD" w:rsidRPr="00F721AB">
        <w:rPr>
          <w:rFonts w:ascii="ＭＳ 明朝" w:eastAsia="ＭＳ 明朝" w:hAnsi="ＭＳ 明朝" w:hint="eastAsia"/>
        </w:rPr>
        <w:t>補助</w:t>
      </w:r>
      <w:r w:rsidR="005C337A" w:rsidRPr="00F721AB">
        <w:rPr>
          <w:rFonts w:ascii="ＭＳ 明朝" w:eastAsia="ＭＳ 明朝" w:hAnsi="ＭＳ 明朝" w:hint="eastAsia"/>
        </w:rPr>
        <w:t>事業を中止し、又は廃止する場合には、知事の承認を受けなければならない。</w:t>
      </w:r>
    </w:p>
    <w:p w14:paraId="7A873A78" w14:textId="77777777" w:rsidR="005C337A" w:rsidRPr="00F721AB" w:rsidRDefault="007F0801" w:rsidP="009B6249">
      <w:pPr>
        <w:ind w:left="424" w:hangingChars="202" w:hanging="424"/>
        <w:rPr>
          <w:rFonts w:ascii="ＭＳ 明朝" w:eastAsia="ＭＳ 明朝" w:hAnsi="ＭＳ 明朝"/>
        </w:rPr>
      </w:pPr>
      <w:r w:rsidRPr="00F721AB">
        <w:rPr>
          <w:rFonts w:ascii="ＭＳ 明朝" w:eastAsia="ＭＳ 明朝" w:hAnsi="ＭＳ 明朝" w:hint="eastAsia"/>
        </w:rPr>
        <w:t xml:space="preserve">　三</w:t>
      </w:r>
      <w:r w:rsidR="005C337A" w:rsidRPr="00F721AB">
        <w:rPr>
          <w:rFonts w:ascii="ＭＳ 明朝" w:eastAsia="ＭＳ 明朝" w:hAnsi="ＭＳ 明朝" w:hint="eastAsia"/>
        </w:rPr>
        <w:t xml:space="preserve">　</w:t>
      </w:r>
      <w:r w:rsidR="002344AD" w:rsidRPr="00F721AB">
        <w:rPr>
          <w:rFonts w:ascii="ＭＳ 明朝" w:eastAsia="ＭＳ 明朝" w:hAnsi="ＭＳ 明朝" w:hint="eastAsia"/>
        </w:rPr>
        <w:t>補助</w:t>
      </w:r>
      <w:r w:rsidR="005C337A" w:rsidRPr="00F721AB">
        <w:rPr>
          <w:rFonts w:ascii="ＭＳ 明朝" w:eastAsia="ＭＳ 明朝" w:hAnsi="ＭＳ 明朝" w:hint="eastAsia"/>
        </w:rPr>
        <w:t>事業が予定の期間内に完了しない場合又は</w:t>
      </w:r>
      <w:r w:rsidR="002344AD" w:rsidRPr="00F721AB">
        <w:rPr>
          <w:rFonts w:ascii="ＭＳ 明朝" w:eastAsia="ＭＳ 明朝" w:hAnsi="ＭＳ 明朝" w:hint="eastAsia"/>
        </w:rPr>
        <w:t>補助</w:t>
      </w:r>
      <w:r w:rsidR="005C337A" w:rsidRPr="00F721AB">
        <w:rPr>
          <w:rFonts w:ascii="ＭＳ 明朝" w:eastAsia="ＭＳ 明朝" w:hAnsi="ＭＳ 明朝" w:hint="eastAsia"/>
        </w:rPr>
        <w:t>事業の遂行が困難になった場合には、速やかに知事に</w:t>
      </w:r>
      <w:r w:rsidR="005C337A" w:rsidRPr="00F721AB">
        <w:rPr>
          <w:rFonts w:ascii="ＭＳ 明朝" w:eastAsia="ＭＳ 明朝" w:hAnsi="ＭＳ 明朝" w:hint="eastAsia"/>
        </w:rPr>
        <w:lastRenderedPageBreak/>
        <w:t>報告して、その指示を受けなければならない。</w:t>
      </w:r>
    </w:p>
    <w:p w14:paraId="30DB1909" w14:textId="77777777" w:rsidR="00260F5E" w:rsidRPr="00F721AB" w:rsidRDefault="00260F5E" w:rsidP="009B6249">
      <w:pPr>
        <w:ind w:leftChars="100" w:left="424" w:hangingChars="102" w:hanging="214"/>
        <w:rPr>
          <w:rFonts w:ascii="ＭＳ 明朝" w:eastAsia="ＭＳ 明朝" w:hAnsi="ＭＳ 明朝"/>
        </w:rPr>
      </w:pPr>
      <w:r w:rsidRPr="00F721AB">
        <w:rPr>
          <w:rFonts w:ascii="ＭＳ 明朝" w:eastAsia="ＭＳ 明朝" w:hAnsi="ＭＳ 明朝" w:hint="eastAsia"/>
        </w:rPr>
        <w:t xml:space="preserve">四　</w:t>
      </w:r>
      <w:r w:rsidR="002344AD" w:rsidRPr="00F721AB">
        <w:rPr>
          <w:rFonts w:ascii="ＭＳ 明朝" w:eastAsia="ＭＳ 明朝" w:hAnsi="ＭＳ 明朝" w:hint="eastAsia"/>
        </w:rPr>
        <w:t>補助</w:t>
      </w:r>
      <w:r w:rsidRPr="00F721AB">
        <w:rPr>
          <w:rFonts w:ascii="ＭＳ 明朝" w:eastAsia="ＭＳ 明朝" w:hAnsi="ＭＳ 明朝" w:hint="eastAsia"/>
        </w:rPr>
        <w:t>事業により取得し、又は効用の増加した不動産及びその従物並びに</w:t>
      </w:r>
      <w:r w:rsidR="002344AD" w:rsidRPr="00F721AB">
        <w:rPr>
          <w:rFonts w:ascii="ＭＳ 明朝" w:eastAsia="ＭＳ 明朝" w:hAnsi="ＭＳ 明朝" w:hint="eastAsia"/>
        </w:rPr>
        <w:t>補助</w:t>
      </w:r>
      <w:r w:rsidRPr="00F721AB">
        <w:rPr>
          <w:rFonts w:ascii="ＭＳ 明朝" w:eastAsia="ＭＳ 明朝" w:hAnsi="ＭＳ 明朝" w:hint="eastAsia"/>
        </w:rPr>
        <w:t>事業により取得し、又は効用の増加した</w:t>
      </w:r>
      <w:r w:rsidR="00A003FA">
        <w:rPr>
          <w:rFonts w:ascii="ＭＳ 明朝" w:eastAsia="ＭＳ 明朝" w:hAnsi="ＭＳ 明朝" w:hint="eastAsia"/>
        </w:rPr>
        <w:t>単価30</w:t>
      </w:r>
      <w:r w:rsidRPr="00F721AB">
        <w:rPr>
          <w:rFonts w:ascii="ＭＳ 明朝" w:eastAsia="ＭＳ 明朝" w:hAnsi="ＭＳ 明朝" w:hint="eastAsia"/>
        </w:rPr>
        <w:t>万</w:t>
      </w:r>
      <w:r w:rsidR="00A003FA">
        <w:rPr>
          <w:rFonts w:ascii="ＭＳ 明朝" w:eastAsia="ＭＳ 明朝" w:hAnsi="ＭＳ 明朝" w:hint="eastAsia"/>
        </w:rPr>
        <w:t>円以上の機械、器具及びその他の財産については、適化法施行令第14</w:t>
      </w:r>
      <w:r w:rsidRPr="00F721AB">
        <w:rPr>
          <w:rFonts w:ascii="ＭＳ 明朝" w:eastAsia="ＭＳ 明朝" w:hAnsi="ＭＳ 明朝" w:hint="eastAsia"/>
        </w:rPr>
        <w:t>条第１項第２号の規定により厚生労働大臣が別に定める期間を経過するまで、知事の承認を受けないで、この補助金の交付の目的に反して使用し、譲渡し、交換し、貸し付け、担保に供し、取壊し、又は廃棄してはならない。</w:t>
      </w:r>
    </w:p>
    <w:p w14:paraId="605C4975" w14:textId="77777777" w:rsidR="00AB2B37" w:rsidRPr="00976CAD" w:rsidRDefault="00AB2B37" w:rsidP="009B6249">
      <w:pPr>
        <w:ind w:left="424" w:hangingChars="202" w:hanging="424"/>
        <w:rPr>
          <w:rFonts w:ascii="ＭＳ 明朝" w:eastAsia="ＭＳ 明朝" w:hAnsi="ＭＳ 明朝"/>
          <w:color w:val="000000" w:themeColor="text1"/>
        </w:rPr>
      </w:pPr>
      <w:r w:rsidRPr="00F721AB">
        <w:rPr>
          <w:rFonts w:ascii="ＭＳ 明朝" w:eastAsia="ＭＳ 明朝" w:hAnsi="ＭＳ 明朝" w:hint="eastAsia"/>
        </w:rPr>
        <w:t xml:space="preserve">　</w:t>
      </w:r>
      <w:r w:rsidR="002E1157" w:rsidRPr="00F721AB">
        <w:rPr>
          <w:rFonts w:ascii="ＭＳ 明朝" w:eastAsia="ＭＳ 明朝" w:hAnsi="ＭＳ 明朝" w:hint="eastAsia"/>
        </w:rPr>
        <w:t>五</w:t>
      </w:r>
      <w:r w:rsidRPr="00F721AB">
        <w:rPr>
          <w:rFonts w:ascii="ＭＳ 明朝" w:eastAsia="ＭＳ 明朝" w:hAnsi="ＭＳ 明朝" w:hint="eastAsia"/>
        </w:rPr>
        <w:t xml:space="preserve">　知事の承認を受け</w:t>
      </w:r>
      <w:r w:rsidR="009B6249">
        <w:rPr>
          <w:rFonts w:ascii="ＭＳ 明朝" w:eastAsia="ＭＳ 明朝" w:hAnsi="ＭＳ 明朝" w:hint="eastAsia"/>
        </w:rPr>
        <w:t>て財産を処分</w:t>
      </w:r>
      <w:r w:rsidR="002344AD" w:rsidRPr="00F721AB">
        <w:rPr>
          <w:rFonts w:ascii="ＭＳ 明朝" w:eastAsia="ＭＳ 明朝" w:hAnsi="ＭＳ 明朝" w:hint="eastAsia"/>
        </w:rPr>
        <w:t>することにより収入があった場合には、その収入の全部又は一部</w:t>
      </w:r>
      <w:r w:rsidRPr="00F721AB">
        <w:rPr>
          <w:rFonts w:ascii="ＭＳ 明朝" w:eastAsia="ＭＳ 明朝" w:hAnsi="ＭＳ 明朝" w:hint="eastAsia"/>
        </w:rPr>
        <w:t>を県に納付させることがある。</w:t>
      </w:r>
      <w:r w:rsidR="00092454" w:rsidRPr="00976CAD">
        <w:rPr>
          <w:rFonts w:ascii="ＭＳ 明朝" w:eastAsia="ＭＳ 明朝" w:hAnsi="ＭＳ 明朝" w:hint="eastAsia"/>
          <w:color w:val="000000" w:themeColor="text1"/>
        </w:rPr>
        <w:t>納付金の額等については、「厚生労働省所管一般会計補助金に係る財産処分について」（平成20年4月17日老発第0417001号）に準じて行うものとする。</w:t>
      </w:r>
    </w:p>
    <w:p w14:paraId="4F7AE984" w14:textId="77777777" w:rsidR="00AB2B37" w:rsidRPr="00F721AB" w:rsidRDefault="00AB2B37" w:rsidP="009B6249">
      <w:pPr>
        <w:ind w:left="424" w:hangingChars="202" w:hanging="424"/>
        <w:rPr>
          <w:rFonts w:ascii="ＭＳ 明朝" w:eastAsia="ＭＳ 明朝" w:hAnsi="ＭＳ 明朝"/>
        </w:rPr>
      </w:pPr>
      <w:r w:rsidRPr="00F721AB">
        <w:rPr>
          <w:rFonts w:ascii="ＭＳ 明朝" w:eastAsia="ＭＳ 明朝" w:hAnsi="ＭＳ 明朝" w:hint="eastAsia"/>
        </w:rPr>
        <w:t xml:space="preserve">　</w:t>
      </w:r>
      <w:r w:rsidR="002E1157" w:rsidRPr="00F721AB">
        <w:rPr>
          <w:rFonts w:ascii="ＭＳ 明朝" w:eastAsia="ＭＳ 明朝" w:hAnsi="ＭＳ 明朝" w:hint="eastAsia"/>
        </w:rPr>
        <w:t>六</w:t>
      </w:r>
      <w:r w:rsidRPr="00F721AB">
        <w:rPr>
          <w:rFonts w:ascii="ＭＳ 明朝" w:eastAsia="ＭＳ 明朝" w:hAnsi="ＭＳ 明朝" w:hint="eastAsia"/>
        </w:rPr>
        <w:t xml:space="preserve">　</w:t>
      </w:r>
      <w:r w:rsidR="002344AD" w:rsidRPr="00F721AB">
        <w:rPr>
          <w:rFonts w:ascii="ＭＳ 明朝" w:eastAsia="ＭＳ 明朝" w:hAnsi="ＭＳ 明朝" w:hint="eastAsia"/>
        </w:rPr>
        <w:t>補助</w:t>
      </w:r>
      <w:r w:rsidRPr="00F721AB">
        <w:rPr>
          <w:rFonts w:ascii="ＭＳ 明朝" w:eastAsia="ＭＳ 明朝" w:hAnsi="ＭＳ 明朝" w:hint="eastAsia"/>
        </w:rPr>
        <w:t>事業により取得し、又は効用の増加した財産については、</w:t>
      </w:r>
      <w:r w:rsidR="002344AD" w:rsidRPr="00F721AB">
        <w:rPr>
          <w:rFonts w:ascii="ＭＳ 明朝" w:eastAsia="ＭＳ 明朝" w:hAnsi="ＭＳ 明朝" w:hint="eastAsia"/>
        </w:rPr>
        <w:t>補助</w:t>
      </w:r>
      <w:r w:rsidRPr="00F721AB">
        <w:rPr>
          <w:rFonts w:ascii="ＭＳ 明朝" w:eastAsia="ＭＳ 明朝" w:hAnsi="ＭＳ 明朝" w:hint="eastAsia"/>
        </w:rPr>
        <w:t>事業の完了後においても善良な管理者の注意をもって管理するとともに、その効率的な運用を図らなければならない。</w:t>
      </w:r>
    </w:p>
    <w:p w14:paraId="395D48E4" w14:textId="77777777" w:rsidR="00260F5E" w:rsidRPr="00F721AB" w:rsidRDefault="002E1157" w:rsidP="009B6249">
      <w:pPr>
        <w:ind w:leftChars="100" w:left="424" w:hangingChars="102" w:hanging="214"/>
        <w:rPr>
          <w:rFonts w:ascii="ＭＳ 明朝" w:eastAsia="ＭＳ 明朝" w:hAnsi="ＭＳ 明朝"/>
        </w:rPr>
      </w:pPr>
      <w:r w:rsidRPr="00F721AB">
        <w:rPr>
          <w:rFonts w:ascii="ＭＳ 明朝" w:eastAsia="ＭＳ 明朝" w:hAnsi="ＭＳ 明朝" w:hint="eastAsia"/>
        </w:rPr>
        <w:t xml:space="preserve">七　</w:t>
      </w:r>
      <w:r w:rsidR="002344AD" w:rsidRPr="00F721AB">
        <w:rPr>
          <w:rFonts w:ascii="ＭＳ 明朝" w:eastAsia="ＭＳ 明朝" w:hAnsi="ＭＳ 明朝" w:hint="eastAsia"/>
        </w:rPr>
        <w:t>補助</w:t>
      </w:r>
      <w:r w:rsidR="009B6249">
        <w:rPr>
          <w:rFonts w:ascii="ＭＳ 明朝" w:eastAsia="ＭＳ 明朝" w:hAnsi="ＭＳ 明朝" w:hint="eastAsia"/>
        </w:rPr>
        <w:t>事業完了後に消費税及び地方消費税の申告によりこの補助金にかか</w:t>
      </w:r>
      <w:r w:rsidR="00260F5E" w:rsidRPr="00F721AB">
        <w:rPr>
          <w:rFonts w:ascii="ＭＳ 明朝" w:eastAsia="ＭＳ 明朝" w:hAnsi="ＭＳ 明朝" w:hint="eastAsia"/>
        </w:rPr>
        <w:t>る消費税及び地方消費税に係る仕入控除税額が確定した場合</w:t>
      </w:r>
      <w:r w:rsidR="00987CB2" w:rsidRPr="00F721AB">
        <w:rPr>
          <w:rFonts w:ascii="ＭＳ 明朝" w:eastAsia="ＭＳ 明朝" w:hAnsi="ＭＳ 明朝" w:hint="eastAsia"/>
        </w:rPr>
        <w:t>（仕入控除税額が０円の場合を含む。）</w:t>
      </w:r>
      <w:r w:rsidR="00AC39D6" w:rsidRPr="00F721AB">
        <w:rPr>
          <w:rFonts w:ascii="ＭＳ 明朝" w:eastAsia="ＭＳ 明朝" w:hAnsi="ＭＳ 明朝" w:hint="eastAsia"/>
        </w:rPr>
        <w:t>は、様式第５</w:t>
      </w:r>
      <w:r w:rsidR="00260F5E" w:rsidRPr="00F721AB">
        <w:rPr>
          <w:rFonts w:ascii="ＭＳ 明朝" w:eastAsia="ＭＳ 明朝" w:hAnsi="ＭＳ 明朝" w:hint="eastAsia"/>
        </w:rPr>
        <w:t>号により速やかに</w:t>
      </w:r>
      <w:r w:rsidR="00030426">
        <w:rPr>
          <w:rFonts w:ascii="ＭＳ 明朝" w:eastAsia="ＭＳ 明朝" w:hAnsi="ＭＳ 明朝" w:hint="eastAsia"/>
        </w:rPr>
        <w:t>、遅くとも補助事業完了日の属する年度の翌々年度の６月３０日までに</w:t>
      </w:r>
      <w:r w:rsidR="00260F5E" w:rsidRPr="00F721AB">
        <w:rPr>
          <w:rFonts w:ascii="ＭＳ 明朝" w:eastAsia="ＭＳ 明朝" w:hAnsi="ＭＳ 明朝" w:hint="eastAsia"/>
        </w:rPr>
        <w:t>知事に報告しなければならない。</w:t>
      </w:r>
    </w:p>
    <w:p w14:paraId="4AC227CC" w14:textId="77777777" w:rsidR="00260F5E" w:rsidRPr="00F721AB" w:rsidRDefault="00260F5E" w:rsidP="009B6249">
      <w:pPr>
        <w:ind w:left="424" w:hangingChars="202" w:hanging="424"/>
        <w:rPr>
          <w:rFonts w:ascii="ＭＳ 明朝" w:eastAsia="ＭＳ 明朝" w:hAnsi="ＭＳ 明朝"/>
        </w:rPr>
      </w:pPr>
      <w:r w:rsidRPr="00F721AB">
        <w:rPr>
          <w:rFonts w:ascii="ＭＳ 明朝" w:eastAsia="ＭＳ 明朝" w:hAnsi="ＭＳ 明朝" w:hint="eastAsia"/>
        </w:rPr>
        <w:t xml:space="preserve">　</w:t>
      </w:r>
      <w:r w:rsidR="009B6249">
        <w:rPr>
          <w:rFonts w:ascii="ＭＳ 明朝" w:eastAsia="ＭＳ 明朝" w:hAnsi="ＭＳ 明朝" w:hint="eastAsia"/>
        </w:rPr>
        <w:t xml:space="preserve">　　</w:t>
      </w:r>
      <w:r w:rsidRPr="00F721AB">
        <w:rPr>
          <w:rFonts w:ascii="ＭＳ 明朝" w:eastAsia="ＭＳ 明朝" w:hAnsi="ＭＳ 明朝" w:hint="eastAsia"/>
        </w:rPr>
        <w:t>なお、</w:t>
      </w:r>
      <w:r w:rsidR="002344AD" w:rsidRPr="00F721AB">
        <w:rPr>
          <w:rFonts w:ascii="ＭＳ 明朝" w:eastAsia="ＭＳ 明朝" w:hAnsi="ＭＳ 明朝" w:hint="eastAsia"/>
        </w:rPr>
        <w:t>補助</w:t>
      </w:r>
      <w:r w:rsidR="002E1157" w:rsidRPr="00F721AB">
        <w:rPr>
          <w:rFonts w:ascii="ＭＳ 明朝" w:eastAsia="ＭＳ 明朝" w:hAnsi="ＭＳ 明朝" w:hint="eastAsia"/>
        </w:rPr>
        <w:t>事業を実施する者（以下「補助事業者」という。）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また、</w:t>
      </w:r>
      <w:r w:rsidRPr="00F721AB">
        <w:rPr>
          <w:rFonts w:ascii="ＭＳ 明朝" w:eastAsia="ＭＳ 明朝" w:hAnsi="ＭＳ 明朝" w:hint="eastAsia"/>
        </w:rPr>
        <w:t>知事に報告があった場合には、当該仕入控除税額の一部又は全部を県に納付させることがある。</w:t>
      </w:r>
    </w:p>
    <w:p w14:paraId="157D9634" w14:textId="77777777" w:rsidR="00260F5E" w:rsidRPr="00F721AB" w:rsidRDefault="00260F5E" w:rsidP="009B6249">
      <w:pPr>
        <w:ind w:left="424" w:hangingChars="202" w:hanging="424"/>
        <w:rPr>
          <w:rFonts w:ascii="ＭＳ 明朝" w:eastAsia="ＭＳ 明朝" w:hAnsi="ＭＳ 明朝"/>
        </w:rPr>
      </w:pPr>
      <w:r w:rsidRPr="00F721AB">
        <w:rPr>
          <w:rFonts w:ascii="ＭＳ 明朝" w:eastAsia="ＭＳ 明朝" w:hAnsi="ＭＳ 明朝" w:hint="eastAsia"/>
        </w:rPr>
        <w:t xml:space="preserve">　</w:t>
      </w:r>
      <w:r w:rsidR="002E1157" w:rsidRPr="00F721AB">
        <w:rPr>
          <w:rFonts w:ascii="ＭＳ 明朝" w:eastAsia="ＭＳ 明朝" w:hAnsi="ＭＳ 明朝" w:hint="eastAsia"/>
        </w:rPr>
        <w:t>八</w:t>
      </w:r>
      <w:r w:rsidRPr="00F721AB">
        <w:rPr>
          <w:rFonts w:ascii="ＭＳ 明朝" w:eastAsia="ＭＳ 明朝" w:hAnsi="ＭＳ 明朝" w:hint="eastAsia"/>
        </w:rPr>
        <w:t xml:space="preserve">　</w:t>
      </w:r>
      <w:r w:rsidR="009B6249">
        <w:rPr>
          <w:rFonts w:ascii="ＭＳ 明朝" w:eastAsia="ＭＳ 明朝" w:hAnsi="ＭＳ 明朝" w:hint="eastAsia"/>
        </w:rPr>
        <w:t>補助事業者は、</w:t>
      </w:r>
      <w:r w:rsidRPr="00F721AB">
        <w:rPr>
          <w:rFonts w:ascii="ＭＳ 明朝" w:eastAsia="ＭＳ 明朝" w:hAnsi="ＭＳ 明朝" w:hint="eastAsia"/>
        </w:rPr>
        <w:t>補助事業に係る収入及び支出を明らかに</w:t>
      </w:r>
      <w:r w:rsidR="009B6249">
        <w:rPr>
          <w:rFonts w:ascii="ＭＳ 明朝" w:eastAsia="ＭＳ 明朝" w:hAnsi="ＭＳ 明朝" w:hint="eastAsia"/>
        </w:rPr>
        <w:t>した帳簿を備え、当該収入及び支出について証拠書類を整理し、</w:t>
      </w:r>
      <w:r w:rsidRPr="00F721AB">
        <w:rPr>
          <w:rFonts w:ascii="ＭＳ 明朝" w:eastAsia="ＭＳ 明朝" w:hAnsi="ＭＳ 明朝" w:hint="eastAsia"/>
        </w:rPr>
        <w:t>当該帳簿及び証拠書類を</w:t>
      </w:r>
      <w:r w:rsidR="002E1157" w:rsidRPr="00F721AB">
        <w:rPr>
          <w:rFonts w:ascii="ＭＳ 明朝" w:eastAsia="ＭＳ 明朝" w:hAnsi="ＭＳ 明朝" w:hint="eastAsia"/>
        </w:rPr>
        <w:t>補助金の額の確定の日（補助事業の中止又は廃止の承認を受けた場合には、その承認を受けた日）の属する年度の終了後</w:t>
      </w:r>
      <w:r w:rsidRPr="00F721AB">
        <w:rPr>
          <w:rFonts w:ascii="ＭＳ 明朝" w:eastAsia="ＭＳ 明朝" w:hAnsi="ＭＳ 明朝" w:hint="eastAsia"/>
        </w:rPr>
        <w:t>５年間保管しておかなければならない。ただし、</w:t>
      </w:r>
      <w:r w:rsidR="00987CB2" w:rsidRPr="00F721AB">
        <w:rPr>
          <w:rFonts w:ascii="ＭＳ 明朝" w:eastAsia="ＭＳ 明朝" w:hAnsi="ＭＳ 明朝" w:hint="eastAsia"/>
        </w:rPr>
        <w:t>補助</w:t>
      </w:r>
      <w:r w:rsidRPr="00F721AB">
        <w:rPr>
          <w:rFonts w:ascii="ＭＳ 明朝" w:eastAsia="ＭＳ 明朝" w:hAnsi="ＭＳ 明朝" w:hint="eastAsia"/>
        </w:rPr>
        <w:t>事業により取得し、又は効用の増加した</w:t>
      </w:r>
      <w:r w:rsidR="00A003FA">
        <w:rPr>
          <w:rFonts w:ascii="ＭＳ 明朝" w:eastAsia="ＭＳ 明朝" w:hAnsi="ＭＳ 明朝" w:hint="eastAsia"/>
        </w:rPr>
        <w:t>単価30</w:t>
      </w:r>
      <w:r w:rsidRPr="00F721AB">
        <w:rPr>
          <w:rFonts w:ascii="ＭＳ 明朝" w:eastAsia="ＭＳ 明朝" w:hAnsi="ＭＳ 明朝" w:hint="eastAsia"/>
        </w:rPr>
        <w:t>万円以上の財産がある場合は、前期の期間</w:t>
      </w:r>
      <w:r w:rsidR="00A003FA">
        <w:rPr>
          <w:rFonts w:ascii="ＭＳ 明朝" w:eastAsia="ＭＳ 明朝" w:hAnsi="ＭＳ 明朝" w:hint="eastAsia"/>
        </w:rPr>
        <w:t>を経過後、当該財産の財産処分が完了する日、又は適化法施行令第14</w:t>
      </w:r>
      <w:r w:rsidRPr="00F721AB">
        <w:rPr>
          <w:rFonts w:ascii="ＭＳ 明朝" w:eastAsia="ＭＳ 明朝" w:hAnsi="ＭＳ 明朝" w:hint="eastAsia"/>
        </w:rPr>
        <w:t>条第１項第２号の規定により厚生労働大臣が別に定める期間を経過する日のいずれか遅い日まで保管しなければならない。</w:t>
      </w:r>
    </w:p>
    <w:p w14:paraId="0DF7FB3F" w14:textId="77777777" w:rsidR="00AB2B37" w:rsidRPr="00F721AB" w:rsidRDefault="002E1157" w:rsidP="009B6249">
      <w:pPr>
        <w:ind w:leftChars="100" w:left="424" w:hangingChars="102" w:hanging="214"/>
        <w:rPr>
          <w:rFonts w:ascii="ＭＳ 明朝" w:eastAsia="ＭＳ 明朝" w:hAnsi="ＭＳ 明朝"/>
        </w:rPr>
      </w:pPr>
      <w:r w:rsidRPr="00F721AB">
        <w:rPr>
          <w:rFonts w:ascii="ＭＳ 明朝" w:eastAsia="ＭＳ 明朝" w:hAnsi="ＭＳ 明朝" w:hint="eastAsia"/>
        </w:rPr>
        <w:t>九</w:t>
      </w:r>
      <w:r w:rsidR="00AB2B37" w:rsidRPr="00F721AB">
        <w:rPr>
          <w:rFonts w:ascii="ＭＳ 明朝" w:eastAsia="ＭＳ 明朝" w:hAnsi="ＭＳ 明朝" w:hint="eastAsia"/>
        </w:rPr>
        <w:t xml:space="preserve">　</w:t>
      </w:r>
      <w:r w:rsidR="00987CB2" w:rsidRPr="00F721AB">
        <w:rPr>
          <w:rFonts w:ascii="ＭＳ 明朝" w:eastAsia="ＭＳ 明朝" w:hAnsi="ＭＳ 明朝" w:hint="eastAsia"/>
        </w:rPr>
        <w:t>補助</w:t>
      </w:r>
      <w:r w:rsidR="00AB2B37" w:rsidRPr="00F721AB">
        <w:rPr>
          <w:rFonts w:ascii="ＭＳ 明朝" w:eastAsia="ＭＳ 明朝" w:hAnsi="ＭＳ 明朝" w:hint="eastAsia"/>
        </w:rPr>
        <w:t>事業を行うために建設工事の完成を目的として締結するいかなる契約においても、契約の相手方が当該工事を一括して第三者に請け負わせることを承諾してはならない。</w:t>
      </w:r>
    </w:p>
    <w:p w14:paraId="7D6E55C2" w14:textId="77777777" w:rsidR="00AB2B37" w:rsidRPr="00F721AB" w:rsidRDefault="002E1157" w:rsidP="009B6249">
      <w:pPr>
        <w:ind w:leftChars="100" w:left="424" w:hangingChars="102" w:hanging="214"/>
        <w:rPr>
          <w:rFonts w:ascii="ＭＳ 明朝" w:eastAsia="ＭＳ 明朝" w:hAnsi="ＭＳ 明朝"/>
        </w:rPr>
      </w:pPr>
      <w:r w:rsidRPr="00F721AB">
        <w:rPr>
          <w:rFonts w:ascii="ＭＳ 明朝" w:eastAsia="ＭＳ 明朝" w:hAnsi="ＭＳ 明朝" w:hint="eastAsia"/>
        </w:rPr>
        <w:t>十</w:t>
      </w:r>
      <w:r w:rsidR="00987CB2" w:rsidRPr="00F721AB">
        <w:rPr>
          <w:rFonts w:ascii="ＭＳ 明朝" w:eastAsia="ＭＳ 明朝" w:hAnsi="ＭＳ 明朝" w:hint="eastAsia"/>
        </w:rPr>
        <w:t xml:space="preserve">　この補助金に係る補助</w:t>
      </w:r>
      <w:r w:rsidR="00260F5E" w:rsidRPr="00F721AB">
        <w:rPr>
          <w:rFonts w:ascii="ＭＳ 明朝" w:eastAsia="ＭＳ 明朝" w:hAnsi="ＭＳ 明朝" w:hint="eastAsia"/>
        </w:rPr>
        <w:t>金の交付と対象経費を重複して、お年玉付き郵便葉書等寄附金配分金の補助金の交付を受けてはならない。</w:t>
      </w:r>
    </w:p>
    <w:p w14:paraId="0CDCE452" w14:textId="77777777" w:rsidR="005C337A" w:rsidRPr="00F721AB" w:rsidRDefault="007F0801" w:rsidP="009B6249">
      <w:pPr>
        <w:ind w:left="708" w:hangingChars="337" w:hanging="708"/>
        <w:rPr>
          <w:rFonts w:ascii="ＭＳ 明朝" w:eastAsia="ＭＳ 明朝" w:hAnsi="ＭＳ 明朝"/>
        </w:rPr>
      </w:pPr>
      <w:r w:rsidRPr="00F721AB">
        <w:rPr>
          <w:rFonts w:ascii="ＭＳ 明朝" w:eastAsia="ＭＳ 明朝" w:hAnsi="ＭＳ 明朝" w:hint="eastAsia"/>
        </w:rPr>
        <w:t xml:space="preserve">　</w:t>
      </w:r>
      <w:r w:rsidR="002E1157" w:rsidRPr="00F721AB">
        <w:rPr>
          <w:rFonts w:ascii="ＭＳ 明朝" w:eastAsia="ＭＳ 明朝" w:hAnsi="ＭＳ 明朝" w:hint="eastAsia"/>
        </w:rPr>
        <w:t xml:space="preserve">十一　</w:t>
      </w:r>
      <w:r w:rsidR="00260F5E" w:rsidRPr="00F721AB">
        <w:rPr>
          <w:rFonts w:ascii="ＭＳ 明朝" w:eastAsia="ＭＳ 明朝" w:hAnsi="ＭＳ 明朝" w:hint="eastAsia"/>
        </w:rPr>
        <w:t>補助事業者が補助事業を行うために締結する</w:t>
      </w:r>
      <w:r w:rsidR="00987CB2" w:rsidRPr="00F721AB">
        <w:rPr>
          <w:rFonts w:ascii="ＭＳ 明朝" w:eastAsia="ＭＳ 明朝" w:hAnsi="ＭＳ 明朝" w:hint="eastAsia"/>
        </w:rPr>
        <w:t>契約の</w:t>
      </w:r>
      <w:r w:rsidR="00260F5E" w:rsidRPr="00F721AB">
        <w:rPr>
          <w:rFonts w:ascii="ＭＳ 明朝" w:eastAsia="ＭＳ 明朝" w:hAnsi="ＭＳ 明朝" w:hint="eastAsia"/>
        </w:rPr>
        <w:t>相手方及びその関係者から、寄附金等の資金提供を受けてはならない。ただし、共同募金会に対してなされた指定寄付金を除く。</w:t>
      </w:r>
    </w:p>
    <w:p w14:paraId="112FE68C" w14:textId="77777777" w:rsidR="005F44A3" w:rsidRDefault="00260F5E" w:rsidP="009B6249">
      <w:pPr>
        <w:ind w:left="708" w:hangingChars="337" w:hanging="708"/>
        <w:rPr>
          <w:rFonts w:ascii="ＭＳ 明朝" w:eastAsia="ＭＳ 明朝" w:hAnsi="ＭＳ 明朝"/>
          <w:color w:val="000000" w:themeColor="text1"/>
        </w:rPr>
      </w:pPr>
      <w:r w:rsidRPr="00F721AB">
        <w:rPr>
          <w:rFonts w:ascii="ＭＳ 明朝" w:eastAsia="ＭＳ 明朝" w:hAnsi="ＭＳ 明朝" w:hint="eastAsia"/>
        </w:rPr>
        <w:t xml:space="preserve">　</w:t>
      </w:r>
      <w:r w:rsidR="002E1157" w:rsidRPr="00F721AB">
        <w:rPr>
          <w:rFonts w:ascii="ＭＳ 明朝" w:eastAsia="ＭＳ 明朝" w:hAnsi="ＭＳ 明朝" w:hint="eastAsia"/>
        </w:rPr>
        <w:t>十二</w:t>
      </w:r>
      <w:r w:rsidRPr="00F721AB">
        <w:rPr>
          <w:rFonts w:ascii="ＭＳ 明朝" w:eastAsia="ＭＳ 明朝" w:hAnsi="ＭＳ 明朝" w:hint="eastAsia"/>
        </w:rPr>
        <w:t xml:space="preserve">　</w:t>
      </w:r>
      <w:r w:rsidRPr="00F721AB">
        <w:rPr>
          <w:rFonts w:ascii="ＭＳ 明朝" w:eastAsia="ＭＳ 明朝" w:hAnsi="ＭＳ 明朝" w:hint="eastAsia"/>
          <w:color w:val="000000" w:themeColor="text1"/>
        </w:rPr>
        <w:t>補助事業者が</w:t>
      </w:r>
      <w:r w:rsidR="00A003FA">
        <w:rPr>
          <w:rFonts w:ascii="ＭＳ 明朝" w:eastAsia="ＭＳ 明朝" w:hAnsi="ＭＳ 明朝" w:hint="eastAsia"/>
          <w:color w:val="000000" w:themeColor="text1"/>
        </w:rPr>
        <w:t>補助</w:t>
      </w:r>
      <w:r w:rsidRPr="00F721AB">
        <w:rPr>
          <w:rFonts w:ascii="ＭＳ 明朝" w:eastAsia="ＭＳ 明朝" w:hAnsi="ＭＳ 明朝" w:hint="eastAsia"/>
          <w:color w:val="000000" w:themeColor="text1"/>
        </w:rPr>
        <w:t>事業を行うために締結する契約については、一般競争入札に付するなど、</w:t>
      </w:r>
      <w:r w:rsidR="002E1157" w:rsidRPr="00F721AB">
        <w:rPr>
          <w:rFonts w:ascii="ＭＳ 明朝" w:eastAsia="ＭＳ 明朝" w:hAnsi="ＭＳ 明朝" w:hint="eastAsia"/>
          <w:color w:val="000000" w:themeColor="text1"/>
        </w:rPr>
        <w:t>県が行う契約手続きの取扱いに準拠しなければならない。</w:t>
      </w:r>
    </w:p>
    <w:p w14:paraId="75AC4AA5" w14:textId="77777777" w:rsidR="007D5A12" w:rsidRDefault="007D5A12" w:rsidP="00CD01A8">
      <w:pPr>
        <w:rPr>
          <w:rFonts w:ascii="ＭＳ 明朝" w:eastAsia="ＭＳ 明朝" w:hAnsi="ＭＳ 明朝"/>
          <w:color w:val="000000" w:themeColor="text1"/>
        </w:rPr>
      </w:pPr>
    </w:p>
    <w:p w14:paraId="6DB88836" w14:textId="77777777" w:rsidR="00CD01A8" w:rsidRDefault="00CD01A8">
      <w:pPr>
        <w:rPr>
          <w:rFonts w:ascii="ＭＳ 明朝" w:eastAsia="ＭＳ 明朝" w:hAnsi="ＭＳ 明朝"/>
        </w:rPr>
      </w:pPr>
    </w:p>
    <w:p w14:paraId="5B4E6B96" w14:textId="77777777" w:rsidR="005F44A3" w:rsidRPr="00F721AB" w:rsidRDefault="005F44A3">
      <w:pPr>
        <w:rPr>
          <w:rFonts w:ascii="ＭＳ 明朝" w:eastAsia="ＭＳ 明朝" w:hAnsi="ＭＳ 明朝"/>
        </w:rPr>
      </w:pPr>
      <w:r w:rsidRPr="00F721AB">
        <w:rPr>
          <w:rFonts w:ascii="ＭＳ 明朝" w:eastAsia="ＭＳ 明朝" w:hAnsi="ＭＳ 明朝" w:hint="eastAsia"/>
        </w:rPr>
        <w:t>（申請手続）</w:t>
      </w:r>
    </w:p>
    <w:p w14:paraId="6A824FF4" w14:textId="77777777" w:rsidR="005F44A3" w:rsidRPr="00F721AB" w:rsidRDefault="00F721AB">
      <w:pPr>
        <w:rPr>
          <w:rFonts w:ascii="ＭＳ 明朝" w:eastAsia="ＭＳ 明朝" w:hAnsi="ＭＳ 明朝"/>
        </w:rPr>
      </w:pPr>
      <w:r>
        <w:rPr>
          <w:rFonts w:ascii="ＭＳ 明朝" w:eastAsia="ＭＳ 明朝" w:hAnsi="ＭＳ 明朝" w:hint="eastAsia"/>
        </w:rPr>
        <w:t>第７</w:t>
      </w:r>
      <w:r w:rsidR="002E1157" w:rsidRPr="00F721AB">
        <w:rPr>
          <w:rFonts w:ascii="ＭＳ 明朝" w:eastAsia="ＭＳ 明朝" w:hAnsi="ＭＳ 明朝" w:hint="eastAsia"/>
        </w:rPr>
        <w:t xml:space="preserve">条　</w:t>
      </w:r>
      <w:r w:rsidR="005F44A3" w:rsidRPr="00F721AB">
        <w:rPr>
          <w:rFonts w:ascii="ＭＳ 明朝" w:eastAsia="ＭＳ 明朝" w:hAnsi="ＭＳ 明朝" w:hint="eastAsia"/>
        </w:rPr>
        <w:t>補助</w:t>
      </w:r>
      <w:r w:rsidR="00AC39D6" w:rsidRPr="00F721AB">
        <w:rPr>
          <w:rFonts w:ascii="ＭＳ 明朝" w:eastAsia="ＭＳ 明朝" w:hAnsi="ＭＳ 明朝" w:hint="eastAsia"/>
        </w:rPr>
        <w:t>金の交付の申請は、様式第１</w:t>
      </w:r>
      <w:r w:rsidR="005F44A3" w:rsidRPr="00F721AB">
        <w:rPr>
          <w:rFonts w:ascii="ＭＳ 明朝" w:eastAsia="ＭＳ 明朝" w:hAnsi="ＭＳ 明朝" w:hint="eastAsia"/>
        </w:rPr>
        <w:t>号による交付申請書を知事</w:t>
      </w:r>
      <w:r w:rsidR="00987CB2" w:rsidRPr="00F721AB">
        <w:rPr>
          <w:rFonts w:ascii="ＭＳ 明朝" w:eastAsia="ＭＳ 明朝" w:hAnsi="ＭＳ 明朝" w:hint="eastAsia"/>
        </w:rPr>
        <w:t>が別に定める日まで</w:t>
      </w:r>
      <w:r w:rsidR="005F44A3" w:rsidRPr="00F721AB">
        <w:rPr>
          <w:rFonts w:ascii="ＭＳ 明朝" w:eastAsia="ＭＳ 明朝" w:hAnsi="ＭＳ 明朝" w:hint="eastAsia"/>
        </w:rPr>
        <w:t>に提出</w:t>
      </w:r>
      <w:r w:rsidR="00987CB2" w:rsidRPr="00F721AB">
        <w:rPr>
          <w:rFonts w:ascii="ＭＳ 明朝" w:eastAsia="ＭＳ 明朝" w:hAnsi="ＭＳ 明朝" w:hint="eastAsia"/>
        </w:rPr>
        <w:t>する</w:t>
      </w:r>
      <w:r w:rsidR="005F44A3" w:rsidRPr="00F721AB">
        <w:rPr>
          <w:rFonts w:ascii="ＭＳ 明朝" w:eastAsia="ＭＳ 明朝" w:hAnsi="ＭＳ 明朝" w:hint="eastAsia"/>
        </w:rPr>
        <w:t>ものとする。</w:t>
      </w:r>
    </w:p>
    <w:p w14:paraId="24422426" w14:textId="77777777" w:rsidR="001661F5" w:rsidRPr="00F721AB" w:rsidRDefault="001661F5">
      <w:pPr>
        <w:rPr>
          <w:rFonts w:ascii="ＭＳ 明朝" w:eastAsia="ＭＳ 明朝" w:hAnsi="ＭＳ 明朝"/>
        </w:rPr>
      </w:pPr>
    </w:p>
    <w:p w14:paraId="18719DD9" w14:textId="77777777" w:rsidR="005F44A3" w:rsidRPr="00F721AB" w:rsidRDefault="005F44A3">
      <w:pPr>
        <w:rPr>
          <w:rFonts w:ascii="ＭＳ 明朝" w:eastAsia="ＭＳ 明朝" w:hAnsi="ＭＳ 明朝"/>
        </w:rPr>
      </w:pPr>
      <w:r w:rsidRPr="00F721AB">
        <w:rPr>
          <w:rFonts w:ascii="ＭＳ 明朝" w:eastAsia="ＭＳ 明朝" w:hAnsi="ＭＳ 明朝" w:hint="eastAsia"/>
        </w:rPr>
        <w:t>（変更申請手続）</w:t>
      </w:r>
    </w:p>
    <w:p w14:paraId="59C151B7" w14:textId="77777777" w:rsidR="005F44A3" w:rsidRPr="00F721AB" w:rsidRDefault="00F721AB" w:rsidP="00884237">
      <w:pPr>
        <w:ind w:left="283" w:hangingChars="135" w:hanging="283"/>
        <w:rPr>
          <w:rFonts w:ascii="ＭＳ 明朝" w:eastAsia="ＭＳ 明朝" w:hAnsi="ＭＳ 明朝"/>
        </w:rPr>
      </w:pPr>
      <w:r>
        <w:rPr>
          <w:rFonts w:ascii="ＭＳ 明朝" w:eastAsia="ＭＳ 明朝" w:hAnsi="ＭＳ 明朝" w:hint="eastAsia"/>
        </w:rPr>
        <w:t>第８</w:t>
      </w:r>
      <w:r w:rsidR="00BE01DB" w:rsidRPr="00F721AB">
        <w:rPr>
          <w:rFonts w:ascii="ＭＳ 明朝" w:eastAsia="ＭＳ 明朝" w:hAnsi="ＭＳ 明朝" w:hint="eastAsia"/>
        </w:rPr>
        <w:t xml:space="preserve">条　</w:t>
      </w:r>
      <w:r w:rsidR="005F44A3" w:rsidRPr="00F721AB">
        <w:rPr>
          <w:rFonts w:ascii="ＭＳ 明朝" w:eastAsia="ＭＳ 明朝" w:hAnsi="ＭＳ 明朝" w:hint="eastAsia"/>
        </w:rPr>
        <w:t>補助</w:t>
      </w:r>
      <w:r w:rsidR="00A003FA">
        <w:rPr>
          <w:rFonts w:ascii="ＭＳ 明朝" w:eastAsia="ＭＳ 明朝" w:hAnsi="ＭＳ 明朝" w:hint="eastAsia"/>
        </w:rPr>
        <w:t>金の交付決定後の事情の変更により、第６</w:t>
      </w:r>
      <w:r w:rsidR="00BE01DB" w:rsidRPr="00F721AB">
        <w:rPr>
          <w:rFonts w:ascii="ＭＳ 明朝" w:eastAsia="ＭＳ 明朝" w:hAnsi="ＭＳ 明朝" w:hint="eastAsia"/>
        </w:rPr>
        <w:t>条</w:t>
      </w:r>
      <w:r w:rsidR="00A003FA">
        <w:rPr>
          <w:rFonts w:ascii="ＭＳ 明朝" w:eastAsia="ＭＳ 明朝" w:hAnsi="ＭＳ 明朝" w:hint="eastAsia"/>
        </w:rPr>
        <w:t>第１号から</w:t>
      </w:r>
      <w:r w:rsidR="005F44A3" w:rsidRPr="00F721AB">
        <w:rPr>
          <w:rFonts w:ascii="ＭＳ 明朝" w:eastAsia="ＭＳ 明朝" w:hAnsi="ＭＳ 明朝" w:hint="eastAsia"/>
        </w:rPr>
        <w:t>第３号までの各</w:t>
      </w:r>
      <w:r w:rsidR="00AC39D6" w:rsidRPr="00F721AB">
        <w:rPr>
          <w:rFonts w:ascii="ＭＳ 明朝" w:eastAsia="ＭＳ 明朝" w:hAnsi="ＭＳ 明朝" w:hint="eastAsia"/>
        </w:rPr>
        <w:t>号に規定する知事の承認を受けようとするときは、あらかじめ様式第２</w:t>
      </w:r>
      <w:r w:rsidR="005F44A3" w:rsidRPr="00F721AB">
        <w:rPr>
          <w:rFonts w:ascii="ＭＳ 明朝" w:eastAsia="ＭＳ 明朝" w:hAnsi="ＭＳ 明朝" w:hint="eastAsia"/>
        </w:rPr>
        <w:t>号による変更承認申請書を知事に提出しなければならない。</w:t>
      </w:r>
    </w:p>
    <w:p w14:paraId="6868C90C" w14:textId="77777777" w:rsidR="00613016" w:rsidRPr="00F721AB" w:rsidRDefault="00613016">
      <w:pPr>
        <w:rPr>
          <w:rFonts w:ascii="ＭＳ 明朝" w:eastAsia="ＭＳ 明朝" w:hAnsi="ＭＳ 明朝"/>
        </w:rPr>
      </w:pPr>
      <w:r w:rsidRPr="00F721AB">
        <w:rPr>
          <w:rFonts w:ascii="ＭＳ 明朝" w:eastAsia="ＭＳ 明朝" w:hAnsi="ＭＳ 明朝" w:hint="eastAsia"/>
        </w:rPr>
        <w:t>（事業実績報告書）</w:t>
      </w:r>
    </w:p>
    <w:p w14:paraId="16F5BCF6" w14:textId="77777777" w:rsidR="00BE01DB" w:rsidRPr="00F721AB" w:rsidRDefault="00987CB2" w:rsidP="00A003FA">
      <w:pPr>
        <w:ind w:left="283" w:hangingChars="135" w:hanging="283"/>
        <w:rPr>
          <w:rFonts w:ascii="ＭＳ 明朝" w:eastAsia="ＭＳ 明朝" w:hAnsi="ＭＳ 明朝"/>
        </w:rPr>
      </w:pPr>
      <w:r w:rsidRPr="00F721AB">
        <w:rPr>
          <w:rFonts w:ascii="ＭＳ 明朝" w:eastAsia="ＭＳ 明朝" w:hAnsi="ＭＳ 明朝" w:hint="eastAsia"/>
        </w:rPr>
        <w:t>第</w:t>
      </w:r>
      <w:r w:rsidR="00F721AB">
        <w:rPr>
          <w:rFonts w:ascii="ＭＳ 明朝" w:eastAsia="ＭＳ 明朝" w:hAnsi="ＭＳ 明朝" w:hint="eastAsia"/>
        </w:rPr>
        <w:t>９</w:t>
      </w:r>
      <w:r w:rsidR="00613016" w:rsidRPr="00F721AB">
        <w:rPr>
          <w:rFonts w:ascii="ＭＳ 明朝" w:eastAsia="ＭＳ 明朝" w:hAnsi="ＭＳ 明朝" w:hint="eastAsia"/>
        </w:rPr>
        <w:t>条　事業が完了したときは、事業完了後１月</w:t>
      </w:r>
      <w:r w:rsidR="00BE01DB" w:rsidRPr="00F721AB">
        <w:rPr>
          <w:rFonts w:ascii="ＭＳ 明朝" w:eastAsia="ＭＳ 明朝" w:hAnsi="ＭＳ 明朝" w:hint="eastAsia"/>
        </w:rPr>
        <w:t>を経過した日（中止又は廃止の承認を受けた場合には、当該承認通知を受理した日から起算して１月を経</w:t>
      </w:r>
      <w:r w:rsidR="00A003FA">
        <w:rPr>
          <w:rFonts w:ascii="ＭＳ 明朝" w:eastAsia="ＭＳ 明朝" w:hAnsi="ＭＳ 明朝" w:hint="eastAsia"/>
        </w:rPr>
        <w:t>過した日）又は翌年度の４月10</w:t>
      </w:r>
      <w:r w:rsidR="00AC39D6" w:rsidRPr="00F721AB">
        <w:rPr>
          <w:rFonts w:ascii="ＭＳ 明朝" w:eastAsia="ＭＳ 明朝" w:hAnsi="ＭＳ 明朝" w:hint="eastAsia"/>
        </w:rPr>
        <w:t>日のいずれか早い日までに、様式</w:t>
      </w:r>
      <w:r w:rsidR="00AC39D6" w:rsidRPr="00F721AB">
        <w:rPr>
          <w:rFonts w:ascii="ＭＳ 明朝" w:eastAsia="ＭＳ 明朝" w:hAnsi="ＭＳ 明朝" w:hint="eastAsia"/>
        </w:rPr>
        <w:lastRenderedPageBreak/>
        <w:t>第３</w:t>
      </w:r>
      <w:r w:rsidR="00613016" w:rsidRPr="00F721AB">
        <w:rPr>
          <w:rFonts w:ascii="ＭＳ 明朝" w:eastAsia="ＭＳ 明朝" w:hAnsi="ＭＳ 明朝" w:hint="eastAsia"/>
        </w:rPr>
        <w:t>号による事業実績報告書を知事に提出しなければならない。</w:t>
      </w:r>
    </w:p>
    <w:p w14:paraId="6C5ED68C" w14:textId="77777777" w:rsidR="00613016" w:rsidRPr="00F721AB" w:rsidRDefault="00613016">
      <w:pPr>
        <w:rPr>
          <w:rFonts w:ascii="ＭＳ 明朝" w:eastAsia="ＭＳ 明朝" w:hAnsi="ＭＳ 明朝"/>
        </w:rPr>
      </w:pPr>
    </w:p>
    <w:p w14:paraId="0D59A702" w14:textId="77777777" w:rsidR="00613016" w:rsidRPr="00F721AB" w:rsidRDefault="00BE01DB">
      <w:pPr>
        <w:rPr>
          <w:rFonts w:ascii="ＭＳ 明朝" w:eastAsia="ＭＳ 明朝" w:hAnsi="ＭＳ 明朝"/>
        </w:rPr>
      </w:pPr>
      <w:r w:rsidRPr="00F721AB">
        <w:rPr>
          <w:rFonts w:ascii="ＭＳ 明朝" w:eastAsia="ＭＳ 明朝" w:hAnsi="ＭＳ 明朝" w:hint="eastAsia"/>
        </w:rPr>
        <w:t>（</w:t>
      </w:r>
      <w:r w:rsidR="00613016" w:rsidRPr="00F721AB">
        <w:rPr>
          <w:rFonts w:ascii="ＭＳ 明朝" w:eastAsia="ＭＳ 明朝" w:hAnsi="ＭＳ 明朝" w:hint="eastAsia"/>
        </w:rPr>
        <w:t>補助金の交付）</w:t>
      </w:r>
    </w:p>
    <w:p w14:paraId="4368ABCD" w14:textId="77777777" w:rsidR="00613016" w:rsidRPr="00F721AB" w:rsidRDefault="00613016">
      <w:pPr>
        <w:rPr>
          <w:rFonts w:ascii="ＭＳ 明朝" w:eastAsia="ＭＳ 明朝" w:hAnsi="ＭＳ 明朝"/>
          <w:color w:val="000000" w:themeColor="text1"/>
        </w:rPr>
      </w:pPr>
      <w:r w:rsidRPr="00F721AB">
        <w:rPr>
          <w:rFonts w:ascii="ＭＳ 明朝" w:eastAsia="ＭＳ 明朝" w:hAnsi="ＭＳ 明朝" w:hint="eastAsia"/>
          <w:color w:val="000000" w:themeColor="text1"/>
        </w:rPr>
        <w:t>第</w:t>
      </w:r>
      <w:r w:rsidR="00F721AB">
        <w:rPr>
          <w:rFonts w:ascii="ＭＳ 明朝" w:eastAsia="ＭＳ 明朝" w:hAnsi="ＭＳ 明朝" w:hint="eastAsia"/>
          <w:color w:val="000000" w:themeColor="text1"/>
        </w:rPr>
        <w:t>10</w:t>
      </w:r>
      <w:r w:rsidR="00BE01DB" w:rsidRPr="00F721AB">
        <w:rPr>
          <w:rFonts w:ascii="ＭＳ 明朝" w:eastAsia="ＭＳ 明朝" w:hAnsi="ＭＳ 明朝" w:hint="eastAsia"/>
          <w:color w:val="000000" w:themeColor="text1"/>
        </w:rPr>
        <w:t>条　この</w:t>
      </w:r>
      <w:r w:rsidRPr="00F721AB">
        <w:rPr>
          <w:rFonts w:ascii="ＭＳ 明朝" w:eastAsia="ＭＳ 明朝" w:hAnsi="ＭＳ 明朝" w:hint="eastAsia"/>
          <w:color w:val="000000" w:themeColor="text1"/>
        </w:rPr>
        <w:t>補助金は、</w:t>
      </w:r>
      <w:r w:rsidR="00987CB2" w:rsidRPr="00F721AB">
        <w:rPr>
          <w:rFonts w:ascii="ＭＳ 明朝" w:eastAsia="ＭＳ 明朝" w:hAnsi="ＭＳ 明朝" w:hint="eastAsia"/>
          <w:color w:val="000000" w:themeColor="text1"/>
        </w:rPr>
        <w:t>知事が必要と認めるときは、予算の範囲内において、</w:t>
      </w:r>
      <w:r w:rsidRPr="00F721AB">
        <w:rPr>
          <w:rFonts w:ascii="ＭＳ 明朝" w:eastAsia="ＭＳ 明朝" w:hAnsi="ＭＳ 明朝" w:hint="eastAsia"/>
          <w:color w:val="000000" w:themeColor="text1"/>
        </w:rPr>
        <w:t>概算交付することができる。</w:t>
      </w:r>
    </w:p>
    <w:p w14:paraId="2193BA88" w14:textId="77777777" w:rsidR="00613016" w:rsidRPr="00F721AB" w:rsidRDefault="00AC39D6" w:rsidP="00A003FA">
      <w:pPr>
        <w:ind w:left="283" w:hangingChars="135" w:hanging="283"/>
        <w:rPr>
          <w:rFonts w:ascii="ＭＳ 明朝" w:eastAsia="ＭＳ 明朝" w:hAnsi="ＭＳ 明朝"/>
          <w:color w:val="000000" w:themeColor="text1"/>
        </w:rPr>
      </w:pPr>
      <w:r w:rsidRPr="00F721AB">
        <w:rPr>
          <w:rFonts w:ascii="ＭＳ 明朝" w:eastAsia="ＭＳ 明朝" w:hAnsi="ＭＳ 明朝" w:hint="eastAsia"/>
          <w:color w:val="000000" w:themeColor="text1"/>
        </w:rPr>
        <w:t>２　前項の規定により、概算交付を受けようとするときは、様式第４</w:t>
      </w:r>
      <w:r w:rsidR="00613016" w:rsidRPr="00F721AB">
        <w:rPr>
          <w:rFonts w:ascii="ＭＳ 明朝" w:eastAsia="ＭＳ 明朝" w:hAnsi="ＭＳ 明朝" w:hint="eastAsia"/>
          <w:color w:val="000000" w:themeColor="text1"/>
        </w:rPr>
        <w:t>号による請求書を知事に提出しなければならない。</w:t>
      </w:r>
    </w:p>
    <w:p w14:paraId="3B67ABD4" w14:textId="77777777" w:rsidR="00613016" w:rsidRPr="00F721AB" w:rsidRDefault="00613016">
      <w:pPr>
        <w:rPr>
          <w:rFonts w:ascii="ＭＳ 明朝" w:eastAsia="ＭＳ 明朝" w:hAnsi="ＭＳ 明朝"/>
        </w:rPr>
      </w:pPr>
    </w:p>
    <w:p w14:paraId="1337B53E" w14:textId="77777777" w:rsidR="00613016" w:rsidRPr="00F721AB" w:rsidRDefault="00613016">
      <w:pPr>
        <w:rPr>
          <w:rFonts w:ascii="ＭＳ 明朝" w:eastAsia="ＭＳ 明朝" w:hAnsi="ＭＳ 明朝"/>
        </w:rPr>
      </w:pPr>
      <w:r w:rsidRPr="00F721AB">
        <w:rPr>
          <w:rFonts w:ascii="ＭＳ 明朝" w:eastAsia="ＭＳ 明朝" w:hAnsi="ＭＳ 明朝" w:hint="eastAsia"/>
        </w:rPr>
        <w:t>附則</w:t>
      </w:r>
    </w:p>
    <w:p w14:paraId="5B30BB1A" w14:textId="77777777" w:rsidR="00613016" w:rsidRPr="00F721AB" w:rsidRDefault="00E94042">
      <w:pPr>
        <w:rPr>
          <w:rFonts w:ascii="ＭＳ 明朝" w:eastAsia="ＭＳ 明朝" w:hAnsi="ＭＳ 明朝"/>
        </w:rPr>
      </w:pPr>
      <w:r>
        <w:rPr>
          <w:rFonts w:ascii="ＭＳ 明朝" w:eastAsia="ＭＳ 明朝" w:hAnsi="ＭＳ 明朝" w:hint="eastAsia"/>
        </w:rPr>
        <w:t xml:space="preserve">　この要綱は、平成３１年</w:t>
      </w:r>
      <w:r w:rsidR="00AF56BB">
        <w:rPr>
          <w:rFonts w:ascii="ＭＳ 明朝" w:eastAsia="ＭＳ 明朝" w:hAnsi="ＭＳ 明朝" w:hint="eastAsia"/>
        </w:rPr>
        <w:t xml:space="preserve">　</w:t>
      </w:r>
      <w:r>
        <w:rPr>
          <w:rFonts w:ascii="ＭＳ 明朝" w:eastAsia="ＭＳ 明朝" w:hAnsi="ＭＳ 明朝" w:hint="eastAsia"/>
        </w:rPr>
        <w:t>３月１１</w:t>
      </w:r>
      <w:r w:rsidR="00F721AB">
        <w:rPr>
          <w:rFonts w:ascii="ＭＳ 明朝" w:eastAsia="ＭＳ 明朝" w:hAnsi="ＭＳ 明朝" w:hint="eastAsia"/>
        </w:rPr>
        <w:t>日から施行し、平成３０年度の事業から適用する。</w:t>
      </w:r>
    </w:p>
    <w:p w14:paraId="7786BB65" w14:textId="77777777" w:rsidR="009C4F3A" w:rsidRPr="00867928" w:rsidRDefault="00482117">
      <w:pPr>
        <w:rPr>
          <w:rFonts w:ascii="ＭＳ 明朝" w:eastAsia="ＭＳ 明朝" w:hAnsi="ＭＳ 明朝"/>
        </w:rPr>
      </w:pPr>
      <w:r>
        <w:rPr>
          <w:rFonts w:ascii="ＭＳ 明朝" w:eastAsia="ＭＳ 明朝" w:hAnsi="ＭＳ 明朝" w:hint="eastAsia"/>
        </w:rPr>
        <w:t xml:space="preserve">　</w:t>
      </w:r>
      <w:r w:rsidR="00867928" w:rsidRPr="00867928">
        <w:rPr>
          <w:rFonts w:ascii="ＭＳ 明朝" w:eastAsia="ＭＳ 明朝" w:hAnsi="ＭＳ 明朝" w:hint="eastAsia"/>
        </w:rPr>
        <w:t>この要綱は、令和　１年</w:t>
      </w:r>
      <w:r w:rsidR="00AF56BB">
        <w:rPr>
          <w:rFonts w:ascii="ＭＳ 明朝" w:eastAsia="ＭＳ 明朝" w:hAnsi="ＭＳ 明朝" w:hint="eastAsia"/>
        </w:rPr>
        <w:t xml:space="preserve">　</w:t>
      </w:r>
      <w:r w:rsidR="00867928" w:rsidRPr="00867928">
        <w:rPr>
          <w:rFonts w:ascii="ＭＳ 明朝" w:eastAsia="ＭＳ 明朝" w:hAnsi="ＭＳ 明朝" w:hint="eastAsia"/>
        </w:rPr>
        <w:t>６月２１</w:t>
      </w:r>
      <w:r w:rsidRPr="00867928">
        <w:rPr>
          <w:rFonts w:ascii="ＭＳ 明朝" w:eastAsia="ＭＳ 明朝" w:hAnsi="ＭＳ 明朝" w:hint="eastAsia"/>
        </w:rPr>
        <w:t>日から施行し、</w:t>
      </w:r>
      <w:r w:rsidR="00887B0D" w:rsidRPr="00867928">
        <w:rPr>
          <w:rFonts w:ascii="ＭＳ 明朝" w:eastAsia="ＭＳ 明朝" w:hAnsi="ＭＳ 明朝" w:hint="eastAsia"/>
        </w:rPr>
        <w:t>平成３１年度</w:t>
      </w:r>
      <w:r w:rsidRPr="00867928">
        <w:rPr>
          <w:rFonts w:ascii="ＭＳ 明朝" w:eastAsia="ＭＳ 明朝" w:hAnsi="ＭＳ 明朝" w:hint="eastAsia"/>
        </w:rPr>
        <w:t>の事業から適用する。</w:t>
      </w:r>
    </w:p>
    <w:p w14:paraId="06D00190" w14:textId="77777777" w:rsidR="00884237" w:rsidRDefault="00D5406A" w:rsidP="00884237">
      <w:pPr>
        <w:ind w:left="210" w:hangingChars="100" w:hanging="210"/>
        <w:rPr>
          <w:rFonts w:ascii="ＭＳ 明朝" w:eastAsia="ＭＳ 明朝" w:hAnsi="ＭＳ 明朝"/>
          <w:color w:val="000000" w:themeColor="text1"/>
        </w:rPr>
      </w:pPr>
      <w:r>
        <w:rPr>
          <w:rFonts w:ascii="ＭＳ 明朝" w:eastAsia="ＭＳ 明朝" w:hAnsi="ＭＳ 明朝" w:hint="eastAsia"/>
        </w:rPr>
        <w:t xml:space="preserve">　</w:t>
      </w:r>
      <w:r w:rsidRPr="00976CAD">
        <w:rPr>
          <w:rFonts w:ascii="ＭＳ 明朝" w:eastAsia="ＭＳ 明朝" w:hAnsi="ＭＳ 明朝" w:hint="eastAsia"/>
          <w:color w:val="000000" w:themeColor="text1"/>
        </w:rPr>
        <w:t>この要綱は、令和　２年</w:t>
      </w:r>
      <w:r w:rsidR="00AF56BB">
        <w:rPr>
          <w:rFonts w:ascii="ＭＳ 明朝" w:eastAsia="ＭＳ 明朝" w:hAnsi="ＭＳ 明朝" w:hint="eastAsia"/>
          <w:color w:val="000000" w:themeColor="text1"/>
        </w:rPr>
        <w:t xml:space="preserve">　</w:t>
      </w:r>
      <w:r w:rsidR="00092454" w:rsidRPr="00976CAD">
        <w:rPr>
          <w:rFonts w:ascii="ＭＳ 明朝" w:eastAsia="ＭＳ 明朝" w:hAnsi="ＭＳ 明朝" w:hint="eastAsia"/>
          <w:color w:val="000000" w:themeColor="text1"/>
        </w:rPr>
        <w:t>５</w:t>
      </w:r>
      <w:r w:rsidR="00976CAD" w:rsidRPr="00976CAD">
        <w:rPr>
          <w:rFonts w:ascii="ＭＳ 明朝" w:eastAsia="ＭＳ 明朝" w:hAnsi="ＭＳ 明朝" w:hint="eastAsia"/>
          <w:color w:val="000000" w:themeColor="text1"/>
        </w:rPr>
        <w:t>月１１</w:t>
      </w:r>
      <w:r w:rsidRPr="00976CAD">
        <w:rPr>
          <w:rFonts w:ascii="ＭＳ 明朝" w:eastAsia="ＭＳ 明朝" w:hAnsi="ＭＳ 明朝" w:hint="eastAsia"/>
          <w:color w:val="000000" w:themeColor="text1"/>
        </w:rPr>
        <w:t>日から施行し、令和　２年度の事業から適用</w:t>
      </w:r>
      <w:r w:rsidR="00092454" w:rsidRPr="00976CAD">
        <w:rPr>
          <w:rFonts w:ascii="ＭＳ 明朝" w:eastAsia="ＭＳ 明朝" w:hAnsi="ＭＳ 明朝" w:hint="eastAsia"/>
          <w:color w:val="000000" w:themeColor="text1"/>
        </w:rPr>
        <w:t>する。</w:t>
      </w:r>
    </w:p>
    <w:p w14:paraId="74D8AC21" w14:textId="77777777" w:rsidR="00976CAD" w:rsidRPr="00BE3CC9" w:rsidRDefault="00976CAD" w:rsidP="00884237">
      <w:pPr>
        <w:ind w:left="210" w:hangingChars="100" w:hanging="210"/>
        <w:rPr>
          <w:rFonts w:ascii="ＭＳ 明朝" w:eastAsia="ＭＳ 明朝" w:hAnsi="ＭＳ 明朝"/>
        </w:rPr>
      </w:pPr>
      <w:r>
        <w:rPr>
          <w:rFonts w:ascii="ＭＳ 明朝" w:eastAsia="ＭＳ 明朝" w:hAnsi="ＭＳ 明朝" w:hint="eastAsia"/>
          <w:color w:val="000000" w:themeColor="text1"/>
        </w:rPr>
        <w:t xml:space="preserve">　</w:t>
      </w:r>
      <w:r w:rsidR="007D5A12" w:rsidRPr="007D5A12">
        <w:rPr>
          <w:rFonts w:ascii="ＭＳ 明朝" w:eastAsia="ＭＳ 明朝" w:hAnsi="ＭＳ 明朝" w:hint="eastAsia"/>
          <w:color w:val="000000" w:themeColor="text1"/>
        </w:rPr>
        <w:t>この要綱は、令和　２年</w:t>
      </w:r>
      <w:r w:rsidR="00AF56BB">
        <w:rPr>
          <w:rFonts w:ascii="ＭＳ 明朝" w:eastAsia="ＭＳ 明朝" w:hAnsi="ＭＳ 明朝" w:hint="eastAsia"/>
          <w:color w:val="000000" w:themeColor="text1"/>
        </w:rPr>
        <w:t xml:space="preserve">　</w:t>
      </w:r>
      <w:r w:rsidR="007D5A12" w:rsidRPr="007D5A12">
        <w:rPr>
          <w:rFonts w:ascii="ＭＳ 明朝" w:eastAsia="ＭＳ 明朝" w:hAnsi="ＭＳ 明朝" w:hint="eastAsia"/>
          <w:color w:val="000000" w:themeColor="text1"/>
        </w:rPr>
        <w:t>６月　５</w:t>
      </w:r>
      <w:r w:rsidRPr="007D5A12">
        <w:rPr>
          <w:rFonts w:ascii="ＭＳ 明朝" w:eastAsia="ＭＳ 明朝" w:hAnsi="ＭＳ 明朝" w:hint="eastAsia"/>
          <w:color w:val="000000" w:themeColor="text1"/>
        </w:rPr>
        <w:t>日から施行し、令和　２年度の事業から適用する。</w:t>
      </w:r>
    </w:p>
    <w:p w14:paraId="37505E62" w14:textId="77777777" w:rsidR="00B3524A" w:rsidRPr="00E90C57" w:rsidRDefault="007D5A12">
      <w:pPr>
        <w:rPr>
          <w:rFonts w:ascii="ＭＳ 明朝" w:eastAsia="ＭＳ 明朝" w:hAnsi="ＭＳ 明朝"/>
          <w:color w:val="000000" w:themeColor="text1"/>
        </w:rPr>
      </w:pPr>
      <w:r>
        <w:rPr>
          <w:rFonts w:ascii="ＭＳ 明朝" w:eastAsia="ＭＳ 明朝" w:hAnsi="ＭＳ 明朝" w:hint="eastAsia"/>
        </w:rPr>
        <w:t xml:space="preserve">　</w:t>
      </w:r>
      <w:r w:rsidR="006E2A17" w:rsidRPr="00E90C57">
        <w:rPr>
          <w:rFonts w:ascii="ＭＳ 明朝" w:eastAsia="ＭＳ 明朝" w:hAnsi="ＭＳ 明朝" w:hint="eastAsia"/>
          <w:color w:val="000000" w:themeColor="text1"/>
        </w:rPr>
        <w:t>この要綱は、令和　２年</w:t>
      </w:r>
      <w:r w:rsidR="00AF56BB">
        <w:rPr>
          <w:rFonts w:ascii="ＭＳ 明朝" w:eastAsia="ＭＳ 明朝" w:hAnsi="ＭＳ 明朝" w:hint="eastAsia"/>
          <w:color w:val="000000" w:themeColor="text1"/>
        </w:rPr>
        <w:t xml:space="preserve">　</w:t>
      </w:r>
      <w:r w:rsidR="006E2A17" w:rsidRPr="00E90C57">
        <w:rPr>
          <w:rFonts w:ascii="ＭＳ 明朝" w:eastAsia="ＭＳ 明朝" w:hAnsi="ＭＳ 明朝" w:hint="eastAsia"/>
          <w:color w:val="000000" w:themeColor="text1"/>
        </w:rPr>
        <w:t>８月１９</w:t>
      </w:r>
      <w:r w:rsidRPr="00E90C57">
        <w:rPr>
          <w:rFonts w:ascii="ＭＳ 明朝" w:eastAsia="ＭＳ 明朝" w:hAnsi="ＭＳ 明朝" w:hint="eastAsia"/>
          <w:color w:val="000000" w:themeColor="text1"/>
        </w:rPr>
        <w:t>日から施行し、令和　２年度の事業から適用する。</w:t>
      </w:r>
    </w:p>
    <w:p w14:paraId="21419AC3" w14:textId="77777777" w:rsidR="00B3524A" w:rsidRDefault="00CD01A8">
      <w:pPr>
        <w:rPr>
          <w:rFonts w:ascii="ＭＳ 明朝" w:eastAsia="ＭＳ 明朝" w:hAnsi="ＭＳ 明朝"/>
        </w:rPr>
      </w:pPr>
      <w:r>
        <w:rPr>
          <w:rFonts w:ascii="ＭＳ 明朝" w:eastAsia="ＭＳ 明朝" w:hAnsi="ＭＳ 明朝" w:hint="eastAsia"/>
        </w:rPr>
        <w:t xml:space="preserve">　</w:t>
      </w:r>
      <w:r w:rsidRPr="005F386C">
        <w:rPr>
          <w:rFonts w:ascii="ＭＳ 明朝" w:eastAsia="ＭＳ 明朝" w:hAnsi="ＭＳ 明朝" w:hint="eastAsia"/>
        </w:rPr>
        <w:t>この要綱は、令和　３年</w:t>
      </w:r>
      <w:r w:rsidR="00AF56BB">
        <w:rPr>
          <w:rFonts w:ascii="ＭＳ 明朝" w:eastAsia="ＭＳ 明朝" w:hAnsi="ＭＳ 明朝" w:hint="eastAsia"/>
        </w:rPr>
        <w:t xml:space="preserve">　</w:t>
      </w:r>
      <w:r w:rsidR="003073F6">
        <w:rPr>
          <w:rFonts w:ascii="ＭＳ 明朝" w:eastAsia="ＭＳ 明朝" w:hAnsi="ＭＳ 明朝" w:hint="eastAsia"/>
        </w:rPr>
        <w:t>９</w:t>
      </w:r>
      <w:r w:rsidRPr="005F386C">
        <w:rPr>
          <w:rFonts w:ascii="ＭＳ 明朝" w:eastAsia="ＭＳ 明朝" w:hAnsi="ＭＳ 明朝" w:hint="eastAsia"/>
        </w:rPr>
        <w:t>月</w:t>
      </w:r>
      <w:r w:rsidR="003073F6">
        <w:rPr>
          <w:rFonts w:ascii="ＭＳ 明朝" w:eastAsia="ＭＳ 明朝" w:hAnsi="ＭＳ 明朝" w:hint="eastAsia"/>
        </w:rPr>
        <w:t xml:space="preserve">　３</w:t>
      </w:r>
      <w:r w:rsidRPr="005F386C">
        <w:rPr>
          <w:rFonts w:ascii="ＭＳ 明朝" w:eastAsia="ＭＳ 明朝" w:hAnsi="ＭＳ 明朝" w:hint="eastAsia"/>
        </w:rPr>
        <w:t>日から施行し、令和　３年度の事業から適用する。</w:t>
      </w:r>
    </w:p>
    <w:p w14:paraId="6CDAF76A" w14:textId="77777777" w:rsidR="00570368" w:rsidRDefault="00570368" w:rsidP="00570368">
      <w:pPr>
        <w:rPr>
          <w:rFonts w:ascii="ＭＳ 明朝" w:eastAsia="ＭＳ 明朝" w:hAnsi="ＭＳ 明朝"/>
          <w:color w:val="000000" w:themeColor="text1"/>
        </w:rPr>
      </w:pPr>
      <w:r>
        <w:rPr>
          <w:rFonts w:ascii="ＭＳ 明朝" w:eastAsia="ＭＳ 明朝" w:hAnsi="ＭＳ 明朝" w:hint="eastAsia"/>
        </w:rPr>
        <w:t xml:space="preserve">　</w:t>
      </w:r>
      <w:r>
        <w:rPr>
          <w:rFonts w:ascii="ＭＳ 明朝" w:eastAsia="ＭＳ 明朝" w:hAnsi="ＭＳ 明朝" w:hint="eastAsia"/>
          <w:color w:val="000000" w:themeColor="text1"/>
        </w:rPr>
        <w:t>この要綱は、令和　５</w:t>
      </w:r>
      <w:r w:rsidRPr="00D00519">
        <w:rPr>
          <w:rFonts w:ascii="ＭＳ 明朝" w:eastAsia="ＭＳ 明朝" w:hAnsi="ＭＳ 明朝" w:hint="eastAsia"/>
          <w:color w:val="000000" w:themeColor="text1"/>
        </w:rPr>
        <w:t>年　３月　３日から施行し、令和　４年度の事業から適用する。</w:t>
      </w:r>
    </w:p>
    <w:p w14:paraId="27528FC6" w14:textId="77777777" w:rsidR="00570368" w:rsidRPr="00B03E15" w:rsidRDefault="00570368" w:rsidP="00570368">
      <w:pPr>
        <w:rPr>
          <w:rFonts w:ascii="ＭＳ 明朝" w:eastAsia="ＭＳ 明朝" w:hAnsi="ＭＳ 明朝"/>
        </w:rPr>
      </w:pPr>
      <w:r w:rsidRPr="00B03E15">
        <w:rPr>
          <w:rFonts w:ascii="ＭＳ 明朝" w:eastAsia="ＭＳ 明朝" w:hAnsi="ＭＳ 明朝" w:hint="eastAsia"/>
        </w:rPr>
        <w:t xml:space="preserve">　</w:t>
      </w:r>
      <w:bookmarkStart w:id="0" w:name="_Hlk204585668"/>
      <w:r w:rsidR="00893409" w:rsidRPr="00B03E15">
        <w:rPr>
          <w:rFonts w:ascii="ＭＳ 明朝" w:eastAsia="ＭＳ 明朝" w:hAnsi="ＭＳ 明朝" w:hint="eastAsia"/>
        </w:rPr>
        <w:t>この要綱は、令和　６</w:t>
      </w:r>
      <w:r w:rsidR="00B50251" w:rsidRPr="00B03E15">
        <w:rPr>
          <w:rFonts w:ascii="ＭＳ 明朝" w:eastAsia="ＭＳ 明朝" w:hAnsi="ＭＳ 明朝" w:hint="eastAsia"/>
        </w:rPr>
        <w:t>年　４月１７</w:t>
      </w:r>
      <w:r w:rsidRPr="00B03E15">
        <w:rPr>
          <w:rFonts w:ascii="ＭＳ 明朝" w:eastAsia="ＭＳ 明朝" w:hAnsi="ＭＳ 明朝" w:hint="eastAsia"/>
        </w:rPr>
        <w:t xml:space="preserve">日から施行し、令和　</w:t>
      </w:r>
      <w:r w:rsidR="00893409" w:rsidRPr="00B03E15">
        <w:rPr>
          <w:rFonts w:ascii="ＭＳ 明朝" w:eastAsia="ＭＳ 明朝" w:hAnsi="ＭＳ 明朝" w:hint="eastAsia"/>
        </w:rPr>
        <w:t>６</w:t>
      </w:r>
      <w:r w:rsidRPr="00B03E15">
        <w:rPr>
          <w:rFonts w:ascii="ＭＳ 明朝" w:eastAsia="ＭＳ 明朝" w:hAnsi="ＭＳ 明朝" w:hint="eastAsia"/>
        </w:rPr>
        <w:t>年度の事業から適用する。</w:t>
      </w:r>
    </w:p>
    <w:bookmarkEnd w:id="0"/>
    <w:p w14:paraId="588FA87C" w14:textId="2CE559EB" w:rsidR="00361A0F" w:rsidRPr="00914C14" w:rsidRDefault="00361A0F" w:rsidP="00361A0F">
      <w:pPr>
        <w:ind w:firstLineChars="100" w:firstLine="210"/>
        <w:rPr>
          <w:rFonts w:ascii="ＭＳ 明朝" w:eastAsia="ＭＳ 明朝" w:hAnsi="ＭＳ 明朝"/>
        </w:rPr>
      </w:pPr>
      <w:r w:rsidRPr="00914C14">
        <w:rPr>
          <w:rFonts w:ascii="ＭＳ 明朝" w:eastAsia="ＭＳ 明朝" w:hAnsi="ＭＳ 明朝" w:hint="eastAsia"/>
        </w:rPr>
        <w:t xml:space="preserve">この要綱は、令和　７年　</w:t>
      </w:r>
      <w:r w:rsidR="00914C14" w:rsidRPr="00914C14">
        <w:rPr>
          <w:rFonts w:ascii="ＭＳ 明朝" w:eastAsia="ＭＳ 明朝" w:hAnsi="ＭＳ 明朝" w:hint="eastAsia"/>
        </w:rPr>
        <w:t>７</w:t>
      </w:r>
      <w:r w:rsidRPr="00914C14">
        <w:rPr>
          <w:rFonts w:ascii="ＭＳ 明朝" w:eastAsia="ＭＳ 明朝" w:hAnsi="ＭＳ 明朝" w:hint="eastAsia"/>
        </w:rPr>
        <w:t>月</w:t>
      </w:r>
      <w:r w:rsidR="00914C14" w:rsidRPr="00914C14">
        <w:rPr>
          <w:rFonts w:ascii="ＭＳ 明朝" w:eastAsia="ＭＳ 明朝" w:hAnsi="ＭＳ 明朝" w:hint="eastAsia"/>
        </w:rPr>
        <w:t>３１</w:t>
      </w:r>
      <w:r w:rsidRPr="00914C14">
        <w:rPr>
          <w:rFonts w:ascii="ＭＳ 明朝" w:eastAsia="ＭＳ 明朝" w:hAnsi="ＭＳ 明朝" w:hint="eastAsia"/>
        </w:rPr>
        <w:t>日から施行し、令和　７年度の事業から適用する。</w:t>
      </w:r>
    </w:p>
    <w:p w14:paraId="256278EC" w14:textId="77777777" w:rsidR="00B3524A" w:rsidRPr="00361A0F" w:rsidRDefault="00B3524A">
      <w:pPr>
        <w:rPr>
          <w:rFonts w:ascii="ＭＳ 明朝" w:eastAsia="ＭＳ 明朝" w:hAnsi="ＭＳ 明朝"/>
        </w:rPr>
      </w:pPr>
    </w:p>
    <w:p w14:paraId="4DC5AEFB" w14:textId="77777777" w:rsidR="00B3524A" w:rsidRPr="00914C14" w:rsidRDefault="00B3524A">
      <w:pPr>
        <w:rPr>
          <w:rFonts w:ascii="ＭＳ 明朝" w:eastAsia="ＭＳ 明朝" w:hAnsi="ＭＳ 明朝"/>
        </w:rPr>
      </w:pPr>
    </w:p>
    <w:p w14:paraId="33D6A455" w14:textId="77777777" w:rsidR="00B3524A" w:rsidRDefault="00B3524A">
      <w:pPr>
        <w:rPr>
          <w:rFonts w:ascii="ＭＳ 明朝" w:eastAsia="ＭＳ 明朝" w:hAnsi="ＭＳ 明朝"/>
        </w:rPr>
      </w:pPr>
    </w:p>
    <w:p w14:paraId="4C6B1FDA" w14:textId="77777777" w:rsidR="00B3524A" w:rsidRDefault="00B3524A">
      <w:pPr>
        <w:rPr>
          <w:rFonts w:ascii="ＭＳ 明朝" w:eastAsia="ＭＳ 明朝" w:hAnsi="ＭＳ 明朝"/>
        </w:rPr>
      </w:pPr>
    </w:p>
    <w:p w14:paraId="44B1D945" w14:textId="77777777" w:rsidR="00B3524A" w:rsidRPr="00B03E15" w:rsidRDefault="00B3524A">
      <w:pPr>
        <w:rPr>
          <w:rFonts w:ascii="ＭＳ 明朝" w:eastAsia="ＭＳ 明朝" w:hAnsi="ＭＳ 明朝"/>
        </w:rPr>
      </w:pPr>
    </w:p>
    <w:p w14:paraId="75E8F532" w14:textId="77777777" w:rsidR="00B3524A" w:rsidRDefault="00B3524A">
      <w:pPr>
        <w:rPr>
          <w:rFonts w:ascii="ＭＳ 明朝" w:eastAsia="ＭＳ 明朝" w:hAnsi="ＭＳ 明朝"/>
        </w:rPr>
      </w:pPr>
    </w:p>
    <w:p w14:paraId="051363CC" w14:textId="77777777" w:rsidR="00B3524A" w:rsidRDefault="00B3524A">
      <w:pPr>
        <w:rPr>
          <w:rFonts w:ascii="ＭＳ 明朝" w:eastAsia="ＭＳ 明朝" w:hAnsi="ＭＳ 明朝"/>
        </w:rPr>
      </w:pPr>
    </w:p>
    <w:p w14:paraId="53E83A7C" w14:textId="77777777" w:rsidR="00B3524A" w:rsidRDefault="00B3524A">
      <w:pPr>
        <w:rPr>
          <w:rFonts w:ascii="ＭＳ 明朝" w:eastAsia="ＭＳ 明朝" w:hAnsi="ＭＳ 明朝"/>
        </w:rPr>
      </w:pPr>
    </w:p>
    <w:p w14:paraId="0F189BCA" w14:textId="77777777" w:rsidR="00B3524A" w:rsidRDefault="00B3524A">
      <w:pPr>
        <w:rPr>
          <w:rFonts w:ascii="ＭＳ 明朝" w:eastAsia="ＭＳ 明朝" w:hAnsi="ＭＳ 明朝"/>
        </w:rPr>
      </w:pPr>
    </w:p>
    <w:p w14:paraId="3E1D47B6" w14:textId="77777777" w:rsidR="00B3524A" w:rsidRDefault="00B3524A">
      <w:pPr>
        <w:rPr>
          <w:rFonts w:ascii="ＭＳ 明朝" w:eastAsia="ＭＳ 明朝" w:hAnsi="ＭＳ 明朝"/>
        </w:rPr>
      </w:pPr>
    </w:p>
    <w:p w14:paraId="0454D4DB" w14:textId="77777777" w:rsidR="00B3524A" w:rsidRDefault="00B3524A">
      <w:pPr>
        <w:rPr>
          <w:rFonts w:ascii="ＭＳ 明朝" w:eastAsia="ＭＳ 明朝" w:hAnsi="ＭＳ 明朝"/>
        </w:rPr>
      </w:pPr>
    </w:p>
    <w:p w14:paraId="457690D4" w14:textId="77777777" w:rsidR="00B3524A" w:rsidRDefault="00B3524A">
      <w:pPr>
        <w:rPr>
          <w:rFonts w:ascii="ＭＳ 明朝" w:eastAsia="ＭＳ 明朝" w:hAnsi="ＭＳ 明朝"/>
        </w:rPr>
      </w:pPr>
    </w:p>
    <w:p w14:paraId="709EE27D" w14:textId="77777777" w:rsidR="00B3524A" w:rsidRDefault="00B3524A">
      <w:pPr>
        <w:rPr>
          <w:rFonts w:ascii="ＭＳ 明朝" w:eastAsia="ＭＳ 明朝" w:hAnsi="ＭＳ 明朝"/>
        </w:rPr>
      </w:pPr>
    </w:p>
    <w:p w14:paraId="1A63CE92" w14:textId="77777777" w:rsidR="00B3524A" w:rsidRDefault="00B3524A">
      <w:pPr>
        <w:rPr>
          <w:rFonts w:ascii="ＭＳ 明朝" w:eastAsia="ＭＳ 明朝" w:hAnsi="ＭＳ 明朝"/>
        </w:rPr>
      </w:pPr>
    </w:p>
    <w:p w14:paraId="01F885F1" w14:textId="77777777" w:rsidR="00B3524A" w:rsidRDefault="00B3524A">
      <w:pPr>
        <w:rPr>
          <w:rFonts w:ascii="ＭＳ 明朝" w:eastAsia="ＭＳ 明朝" w:hAnsi="ＭＳ 明朝"/>
        </w:rPr>
      </w:pPr>
    </w:p>
    <w:p w14:paraId="36372C4B" w14:textId="77777777" w:rsidR="00884237" w:rsidRDefault="00884237">
      <w:pPr>
        <w:rPr>
          <w:rFonts w:ascii="ＭＳ 明朝" w:eastAsia="ＭＳ 明朝" w:hAnsi="ＭＳ 明朝"/>
        </w:rPr>
      </w:pPr>
    </w:p>
    <w:p w14:paraId="7DAB067F" w14:textId="77777777" w:rsidR="00E90C57" w:rsidRDefault="00E90C57">
      <w:pPr>
        <w:rPr>
          <w:rFonts w:ascii="ＭＳ 明朝" w:eastAsia="ＭＳ 明朝" w:hAnsi="ＭＳ 明朝"/>
        </w:rPr>
      </w:pPr>
    </w:p>
    <w:p w14:paraId="25253165" w14:textId="77777777" w:rsidR="00CD01A8" w:rsidRDefault="00CD01A8">
      <w:pPr>
        <w:rPr>
          <w:rFonts w:ascii="ＭＳ 明朝" w:eastAsia="ＭＳ 明朝" w:hAnsi="ＭＳ 明朝"/>
        </w:rPr>
      </w:pPr>
    </w:p>
    <w:p w14:paraId="1EE4C1E4" w14:textId="77777777" w:rsidR="005610E4" w:rsidRDefault="005610E4">
      <w:pPr>
        <w:rPr>
          <w:rFonts w:ascii="ＭＳ 明朝" w:eastAsia="ＭＳ 明朝" w:hAnsi="ＭＳ 明朝"/>
        </w:rPr>
      </w:pPr>
    </w:p>
    <w:p w14:paraId="48EF0545" w14:textId="77777777" w:rsidR="005610E4" w:rsidRDefault="005610E4">
      <w:pPr>
        <w:rPr>
          <w:rFonts w:ascii="ＭＳ 明朝" w:eastAsia="ＭＳ 明朝" w:hAnsi="ＭＳ 明朝"/>
        </w:rPr>
      </w:pPr>
    </w:p>
    <w:p w14:paraId="14A9FFCF" w14:textId="77777777" w:rsidR="005610E4" w:rsidRDefault="005610E4">
      <w:pPr>
        <w:rPr>
          <w:rFonts w:ascii="ＭＳ 明朝" w:eastAsia="ＭＳ 明朝" w:hAnsi="ＭＳ 明朝"/>
        </w:rPr>
      </w:pPr>
    </w:p>
    <w:p w14:paraId="1D4CA6C6" w14:textId="77777777" w:rsidR="00B80F64" w:rsidRPr="00B80F64" w:rsidRDefault="00B80F64">
      <w:pPr>
        <w:rPr>
          <w:rFonts w:ascii="ＭＳ 明朝" w:eastAsia="ＭＳ 明朝" w:hAnsi="ＭＳ 明朝"/>
        </w:rPr>
      </w:pPr>
    </w:p>
    <w:p w14:paraId="20A6C768" w14:textId="77777777" w:rsidR="005F386C" w:rsidRDefault="005F386C" w:rsidP="00B80F64">
      <w:pPr>
        <w:rPr>
          <w:rFonts w:ascii="ＭＳ 明朝" w:eastAsia="ＭＳ 明朝" w:hAnsi="ＭＳ 明朝"/>
        </w:rPr>
      </w:pPr>
    </w:p>
    <w:p w14:paraId="393CB394" w14:textId="77777777" w:rsidR="005F386C" w:rsidRDefault="005F386C" w:rsidP="00B80F64">
      <w:pPr>
        <w:rPr>
          <w:rFonts w:ascii="ＭＳ 明朝" w:eastAsia="ＭＳ 明朝" w:hAnsi="ＭＳ 明朝"/>
        </w:rPr>
      </w:pPr>
    </w:p>
    <w:p w14:paraId="68C20397" w14:textId="77777777" w:rsidR="005F386C" w:rsidRDefault="005F386C" w:rsidP="00B80F64">
      <w:pPr>
        <w:rPr>
          <w:rFonts w:ascii="ＭＳ 明朝" w:eastAsia="ＭＳ 明朝" w:hAnsi="ＭＳ 明朝"/>
        </w:rPr>
      </w:pPr>
    </w:p>
    <w:p w14:paraId="761094FD" w14:textId="77777777" w:rsidR="00B80F64" w:rsidRPr="00B80F64" w:rsidRDefault="00B80F64" w:rsidP="00B80F64">
      <w:pPr>
        <w:rPr>
          <w:rFonts w:ascii="ＭＳ 明朝" w:eastAsia="ＭＳ 明朝" w:hAnsi="ＭＳ 明朝"/>
        </w:rPr>
      </w:pPr>
      <w:r w:rsidRPr="00B80F64">
        <w:rPr>
          <w:rFonts w:ascii="ＭＳ 明朝" w:eastAsia="ＭＳ 明朝" w:hAnsi="ＭＳ 明朝" w:hint="eastAsia"/>
        </w:rPr>
        <w:lastRenderedPageBreak/>
        <w:t>別表</w:t>
      </w:r>
    </w:p>
    <w:tbl>
      <w:tblPr>
        <w:tblStyle w:val="a3"/>
        <w:tblW w:w="0" w:type="auto"/>
        <w:tblLook w:val="04A0" w:firstRow="1" w:lastRow="0" w:firstColumn="1" w:lastColumn="0" w:noHBand="0" w:noVBand="1"/>
      </w:tblPr>
      <w:tblGrid>
        <w:gridCol w:w="222"/>
        <w:gridCol w:w="236"/>
        <w:gridCol w:w="3081"/>
        <w:gridCol w:w="1559"/>
        <w:gridCol w:w="1418"/>
        <w:gridCol w:w="1134"/>
        <w:gridCol w:w="1417"/>
        <w:gridCol w:w="993"/>
      </w:tblGrid>
      <w:tr w:rsidR="00B80F64" w:rsidRPr="00B80F64" w14:paraId="7F6404BF" w14:textId="77777777" w:rsidTr="00D03CE6">
        <w:trPr>
          <w:trHeight w:val="465"/>
        </w:trPr>
        <w:tc>
          <w:tcPr>
            <w:tcW w:w="3539" w:type="dxa"/>
            <w:gridSpan w:val="3"/>
            <w:noWrap/>
            <w:hideMark/>
          </w:tcPr>
          <w:p w14:paraId="7530A5A5" w14:textId="77777777" w:rsidR="00B80F64" w:rsidRP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1.区分</w:t>
            </w:r>
          </w:p>
        </w:tc>
        <w:tc>
          <w:tcPr>
            <w:tcW w:w="1559" w:type="dxa"/>
          </w:tcPr>
          <w:p w14:paraId="664F8EF8" w14:textId="77777777" w:rsidR="00B80F64" w:rsidRP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2.対象施設</w:t>
            </w:r>
          </w:p>
        </w:tc>
        <w:tc>
          <w:tcPr>
            <w:tcW w:w="1418" w:type="dxa"/>
            <w:noWrap/>
            <w:hideMark/>
          </w:tcPr>
          <w:p w14:paraId="152CACD1" w14:textId="77777777" w:rsidR="00B80F64" w:rsidRP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3.交付基準単価</w:t>
            </w:r>
          </w:p>
        </w:tc>
        <w:tc>
          <w:tcPr>
            <w:tcW w:w="1134" w:type="dxa"/>
            <w:noWrap/>
            <w:hideMark/>
          </w:tcPr>
          <w:p w14:paraId="6DEE96E7" w14:textId="77777777" w:rsidR="00B80F64" w:rsidRP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4.単位</w:t>
            </w:r>
          </w:p>
        </w:tc>
        <w:tc>
          <w:tcPr>
            <w:tcW w:w="1417" w:type="dxa"/>
          </w:tcPr>
          <w:p w14:paraId="752018F8" w14:textId="77777777" w:rsidR="00B80F64" w:rsidRP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5.対象経費</w:t>
            </w:r>
          </w:p>
        </w:tc>
        <w:tc>
          <w:tcPr>
            <w:tcW w:w="993" w:type="dxa"/>
            <w:noWrap/>
            <w:hideMark/>
          </w:tcPr>
          <w:p w14:paraId="6B6AE870" w14:textId="77777777" w:rsidR="00B80F64" w:rsidRP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6.補助率</w:t>
            </w:r>
          </w:p>
        </w:tc>
      </w:tr>
      <w:tr w:rsidR="00B80F64" w:rsidRPr="00B80F64" w14:paraId="121C4529" w14:textId="77777777" w:rsidTr="00D03CE6">
        <w:trPr>
          <w:trHeight w:val="345"/>
        </w:trPr>
        <w:tc>
          <w:tcPr>
            <w:tcW w:w="7650" w:type="dxa"/>
            <w:gridSpan w:val="6"/>
            <w:tcBorders>
              <w:bottom w:val="nil"/>
            </w:tcBorders>
            <w:noWrap/>
            <w:hideMark/>
          </w:tcPr>
          <w:p w14:paraId="3B172187" w14:textId="77777777" w:rsidR="00B80F64" w:rsidRP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既存の高齢者施設等のスプリンクラー設備等整備事業</w:t>
            </w:r>
          </w:p>
        </w:tc>
        <w:tc>
          <w:tcPr>
            <w:tcW w:w="1417" w:type="dxa"/>
            <w:vMerge w:val="restart"/>
          </w:tcPr>
          <w:p w14:paraId="016E018D" w14:textId="77777777" w:rsidR="00B80F64" w:rsidRP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左記の整備に必要な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ただし、別の負担（補助）金等において別途補助対象とする費用を除き、工事費又は工事請負費には、これと同等と認められる委託費、分担金及び適当と認められる購入費等を含む。</w:t>
            </w:r>
          </w:p>
        </w:tc>
        <w:tc>
          <w:tcPr>
            <w:tcW w:w="993" w:type="dxa"/>
          </w:tcPr>
          <w:p w14:paraId="743E38F7" w14:textId="77777777" w:rsidR="00B80F64" w:rsidRPr="00B80F64" w:rsidRDefault="00B80F64" w:rsidP="00D03CE6">
            <w:pPr>
              <w:spacing w:line="240" w:lineRule="exact"/>
              <w:rPr>
                <w:rFonts w:ascii="ＭＳ 明朝" w:eastAsia="ＭＳ 明朝" w:hAnsi="ＭＳ 明朝"/>
                <w:sz w:val="16"/>
                <w:szCs w:val="16"/>
              </w:rPr>
            </w:pPr>
          </w:p>
        </w:tc>
      </w:tr>
      <w:tr w:rsidR="00B80F64" w:rsidRPr="00B80F64" w14:paraId="2AB60E47" w14:textId="77777777" w:rsidTr="00D03CE6">
        <w:trPr>
          <w:trHeight w:val="270"/>
        </w:trPr>
        <w:tc>
          <w:tcPr>
            <w:tcW w:w="222" w:type="dxa"/>
            <w:vMerge w:val="restart"/>
            <w:tcBorders>
              <w:top w:val="nil"/>
            </w:tcBorders>
            <w:noWrap/>
            <w:hideMark/>
          </w:tcPr>
          <w:p w14:paraId="6195E46C" w14:textId="77777777" w:rsidR="00B80F64" w:rsidRP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 xml:space="preserve">　</w:t>
            </w:r>
          </w:p>
          <w:p w14:paraId="4E68FBB8" w14:textId="77777777" w:rsidR="00B80F64" w:rsidRP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 xml:space="preserve">　</w:t>
            </w:r>
          </w:p>
          <w:p w14:paraId="2C8D9EAE" w14:textId="77777777" w:rsidR="00B80F64" w:rsidRP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 xml:space="preserve">　</w:t>
            </w:r>
          </w:p>
          <w:p w14:paraId="500D5513" w14:textId="77777777" w:rsidR="00B80F64" w:rsidRP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 xml:space="preserve">　</w:t>
            </w:r>
          </w:p>
        </w:tc>
        <w:tc>
          <w:tcPr>
            <w:tcW w:w="7428" w:type="dxa"/>
            <w:gridSpan w:val="5"/>
            <w:noWrap/>
            <w:hideMark/>
          </w:tcPr>
          <w:p w14:paraId="2A8587E8" w14:textId="77777777" w:rsidR="00B80F64" w:rsidRPr="00B80F64" w:rsidRDefault="00B80F64" w:rsidP="00D03CE6">
            <w:pPr>
              <w:spacing w:line="-220" w:lineRule="auto"/>
              <w:rPr>
                <w:rFonts w:ascii="ＭＳ 明朝" w:eastAsia="ＭＳ 明朝" w:hAnsi="ＭＳ 明朝"/>
                <w:sz w:val="16"/>
                <w:szCs w:val="16"/>
              </w:rPr>
            </w:pPr>
            <w:r w:rsidRPr="00B80F64">
              <w:rPr>
                <w:rFonts w:ascii="ＭＳ 明朝" w:eastAsia="ＭＳ 明朝" w:hAnsi="ＭＳ 明朝" w:hint="eastAsia"/>
                <w:sz w:val="16"/>
                <w:szCs w:val="16"/>
              </w:rPr>
              <w:t>スプリンクラー設備</w:t>
            </w:r>
          </w:p>
        </w:tc>
        <w:tc>
          <w:tcPr>
            <w:tcW w:w="1417" w:type="dxa"/>
            <w:vMerge/>
          </w:tcPr>
          <w:p w14:paraId="5FBB8621" w14:textId="77777777" w:rsidR="00B80F64" w:rsidRPr="00B80F64" w:rsidRDefault="00B80F64" w:rsidP="00D03CE6">
            <w:pPr>
              <w:spacing w:line="240" w:lineRule="exact"/>
              <w:rPr>
                <w:rFonts w:ascii="ＭＳ 明朝" w:eastAsia="ＭＳ 明朝" w:hAnsi="ＭＳ 明朝"/>
                <w:sz w:val="16"/>
                <w:szCs w:val="16"/>
              </w:rPr>
            </w:pPr>
          </w:p>
        </w:tc>
        <w:tc>
          <w:tcPr>
            <w:tcW w:w="993" w:type="dxa"/>
            <w:noWrap/>
            <w:hideMark/>
          </w:tcPr>
          <w:p w14:paraId="38157854" w14:textId="77777777" w:rsidR="00BF5577" w:rsidRPr="00B80F64" w:rsidRDefault="00BF5577" w:rsidP="00D03CE6">
            <w:pPr>
              <w:spacing w:line="240" w:lineRule="exact"/>
              <w:rPr>
                <w:rFonts w:ascii="ＭＳ 明朝" w:eastAsia="ＭＳ 明朝" w:hAnsi="ＭＳ 明朝"/>
                <w:sz w:val="16"/>
                <w:szCs w:val="16"/>
              </w:rPr>
            </w:pPr>
          </w:p>
        </w:tc>
      </w:tr>
      <w:tr w:rsidR="00B80F64" w:rsidRPr="00B80F64" w14:paraId="7B4C19A0" w14:textId="77777777" w:rsidTr="00D03CE6">
        <w:trPr>
          <w:trHeight w:val="855"/>
        </w:trPr>
        <w:tc>
          <w:tcPr>
            <w:tcW w:w="222" w:type="dxa"/>
            <w:vMerge/>
            <w:noWrap/>
            <w:hideMark/>
          </w:tcPr>
          <w:p w14:paraId="254E7284" w14:textId="77777777" w:rsidR="00B80F64" w:rsidRPr="00B80F64" w:rsidRDefault="00B80F64" w:rsidP="00D03CE6">
            <w:pPr>
              <w:spacing w:line="240" w:lineRule="exact"/>
              <w:rPr>
                <w:rFonts w:ascii="ＭＳ 明朝" w:eastAsia="ＭＳ 明朝" w:hAnsi="ＭＳ 明朝"/>
                <w:sz w:val="16"/>
                <w:szCs w:val="16"/>
              </w:rPr>
            </w:pPr>
          </w:p>
        </w:tc>
        <w:tc>
          <w:tcPr>
            <w:tcW w:w="236" w:type="dxa"/>
            <w:noWrap/>
            <w:hideMark/>
          </w:tcPr>
          <w:p w14:paraId="4D8BF8AF" w14:textId="77777777" w:rsidR="00B80F64" w:rsidRP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 xml:space="preserve">　</w:t>
            </w:r>
          </w:p>
        </w:tc>
        <w:tc>
          <w:tcPr>
            <w:tcW w:w="3081" w:type="dxa"/>
            <w:noWrap/>
            <w:hideMark/>
          </w:tcPr>
          <w:p w14:paraId="0DD03D66" w14:textId="77777777" w:rsid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1,000㎡未満の場合</w:t>
            </w:r>
          </w:p>
          <w:p w14:paraId="08D03425" w14:textId="3B88A232" w:rsidR="00BF5577" w:rsidRPr="00361A0F" w:rsidRDefault="00BF5577" w:rsidP="00D03CE6">
            <w:pPr>
              <w:spacing w:line="240" w:lineRule="exact"/>
              <w:rPr>
                <w:rFonts w:ascii="ＭＳ 明朝" w:eastAsia="ＭＳ 明朝" w:hAnsi="ＭＳ 明朝"/>
                <w:strike/>
                <w:sz w:val="16"/>
                <w:szCs w:val="16"/>
              </w:rPr>
            </w:pPr>
          </w:p>
        </w:tc>
        <w:tc>
          <w:tcPr>
            <w:tcW w:w="1559" w:type="dxa"/>
            <w:vMerge w:val="restart"/>
          </w:tcPr>
          <w:p w14:paraId="366D2ADC" w14:textId="77777777" w:rsidR="00BF5577" w:rsidRPr="008F599F" w:rsidRDefault="008F599F" w:rsidP="008F599F">
            <w:pPr>
              <w:spacing w:line="240" w:lineRule="exact"/>
              <w:rPr>
                <w:rFonts w:ascii="ＭＳ 明朝" w:eastAsia="ＭＳ 明朝" w:hAnsi="ＭＳ 明朝"/>
                <w:sz w:val="16"/>
                <w:szCs w:val="16"/>
              </w:rPr>
            </w:pPr>
            <w:r w:rsidRPr="008F599F">
              <w:rPr>
                <w:rFonts w:ascii="ＭＳ 明朝" w:eastAsia="ＭＳ 明朝" w:hAnsi="ＭＳ 明朝" w:hint="eastAsia"/>
                <w:sz w:val="16"/>
                <w:szCs w:val="16"/>
              </w:rPr>
              <w:t>①</w:t>
            </w:r>
            <w:r w:rsidR="00BF5577" w:rsidRPr="008F599F">
              <w:rPr>
                <w:rFonts w:ascii="ＭＳ 明朝" w:eastAsia="ＭＳ 明朝" w:hAnsi="ＭＳ 明朝" w:hint="eastAsia"/>
                <w:sz w:val="16"/>
                <w:szCs w:val="16"/>
              </w:rPr>
              <w:t>軽費老人ホーム</w:t>
            </w:r>
          </w:p>
          <w:p w14:paraId="15121556" w14:textId="77777777" w:rsidR="00B80F64" w:rsidRP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②有料老人ホーム</w:t>
            </w:r>
          </w:p>
          <w:p w14:paraId="71C94ECB" w14:textId="77777777" w:rsid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※上記の施設のうち、定員30名以上のもの</w:t>
            </w:r>
            <w:r w:rsidRPr="00B80F64">
              <w:rPr>
                <w:rFonts w:ascii="ＭＳ 明朝" w:eastAsia="ＭＳ 明朝" w:hAnsi="ＭＳ 明朝" w:hint="eastAsia"/>
                <w:sz w:val="16"/>
                <w:szCs w:val="16"/>
              </w:rPr>
              <w:br/>
              <w:t>③宿泊を伴う高齢者施設等のうち、知事が特に必要と認めた施設</w:t>
            </w:r>
          </w:p>
          <w:p w14:paraId="11F38AD2" w14:textId="74256DBA" w:rsidR="00BF5577" w:rsidRPr="00BB6CB8" w:rsidRDefault="00BF5577" w:rsidP="00D03CE6">
            <w:pPr>
              <w:spacing w:line="240" w:lineRule="exact"/>
              <w:rPr>
                <w:rFonts w:ascii="ＭＳ 明朝" w:eastAsia="ＭＳ 明朝" w:hAnsi="ＭＳ 明朝"/>
                <w:color w:val="FF0000"/>
                <w:sz w:val="16"/>
                <w:szCs w:val="16"/>
              </w:rPr>
            </w:pPr>
          </w:p>
        </w:tc>
        <w:tc>
          <w:tcPr>
            <w:tcW w:w="1418" w:type="dxa"/>
            <w:noWrap/>
            <w:hideMark/>
          </w:tcPr>
          <w:p w14:paraId="47215063" w14:textId="77777777" w:rsidR="00B80F64" w:rsidRPr="008F599F" w:rsidRDefault="00B80F64" w:rsidP="00893409">
            <w:pPr>
              <w:spacing w:line="240" w:lineRule="exact"/>
              <w:rPr>
                <w:rFonts w:ascii="ＭＳ 明朝" w:eastAsia="ＭＳ 明朝" w:hAnsi="ＭＳ 明朝"/>
                <w:color w:val="FF0000"/>
                <w:sz w:val="16"/>
                <w:szCs w:val="16"/>
                <w:u w:val="single"/>
              </w:rPr>
            </w:pPr>
            <w:r w:rsidRPr="00B80F64">
              <w:rPr>
                <w:rFonts w:ascii="ＭＳ 明朝" w:eastAsia="ＭＳ 明朝" w:hAnsi="ＭＳ 明朝" w:hint="eastAsia"/>
                <w:sz w:val="16"/>
                <w:szCs w:val="16"/>
              </w:rPr>
              <w:t>9,710円</w:t>
            </w:r>
          </w:p>
        </w:tc>
        <w:tc>
          <w:tcPr>
            <w:tcW w:w="1134" w:type="dxa"/>
            <w:noWrap/>
            <w:hideMark/>
          </w:tcPr>
          <w:p w14:paraId="6415C559" w14:textId="77777777" w:rsidR="00B80F64" w:rsidRPr="00B80F64" w:rsidRDefault="00B80F64" w:rsidP="00D03CE6">
            <w:pPr>
              <w:spacing w:line="-220" w:lineRule="auto"/>
              <w:rPr>
                <w:rFonts w:ascii="ＭＳ 明朝" w:eastAsia="ＭＳ 明朝" w:hAnsi="ＭＳ 明朝"/>
                <w:sz w:val="16"/>
                <w:szCs w:val="16"/>
              </w:rPr>
            </w:pPr>
            <w:r w:rsidRPr="00B80F64">
              <w:rPr>
                <w:rFonts w:ascii="ＭＳ 明朝" w:eastAsia="ＭＳ 明朝" w:hAnsi="ＭＳ 明朝" w:hint="eastAsia"/>
                <w:sz w:val="16"/>
                <w:szCs w:val="16"/>
              </w:rPr>
              <w:t>対象施設ごと1㎡あたり</w:t>
            </w:r>
          </w:p>
        </w:tc>
        <w:tc>
          <w:tcPr>
            <w:tcW w:w="1417" w:type="dxa"/>
            <w:vMerge/>
          </w:tcPr>
          <w:p w14:paraId="3240C9F0" w14:textId="77777777" w:rsidR="00B80F64" w:rsidRPr="00B80F64" w:rsidRDefault="00B80F64" w:rsidP="00D03CE6">
            <w:pPr>
              <w:spacing w:line="-220" w:lineRule="auto"/>
              <w:rPr>
                <w:rFonts w:ascii="ＭＳ 明朝" w:eastAsia="ＭＳ 明朝" w:hAnsi="ＭＳ 明朝"/>
                <w:sz w:val="16"/>
                <w:szCs w:val="16"/>
              </w:rPr>
            </w:pPr>
          </w:p>
        </w:tc>
        <w:tc>
          <w:tcPr>
            <w:tcW w:w="993" w:type="dxa"/>
            <w:noWrap/>
            <w:hideMark/>
          </w:tcPr>
          <w:p w14:paraId="7A8FD786" w14:textId="77777777" w:rsidR="00B80F64" w:rsidRPr="00B80F64" w:rsidRDefault="00B80F64" w:rsidP="00D03CE6">
            <w:pPr>
              <w:spacing w:line="-220" w:lineRule="auto"/>
              <w:jc w:val="center"/>
              <w:rPr>
                <w:rFonts w:ascii="ＭＳ 明朝" w:eastAsia="ＭＳ 明朝" w:hAnsi="ＭＳ 明朝"/>
                <w:sz w:val="16"/>
                <w:szCs w:val="16"/>
              </w:rPr>
            </w:pPr>
            <w:r w:rsidRPr="00B80F64">
              <w:rPr>
                <w:rFonts w:ascii="ＭＳ 明朝" w:eastAsia="ＭＳ 明朝" w:hAnsi="ＭＳ 明朝" w:hint="eastAsia"/>
                <w:sz w:val="16"/>
                <w:szCs w:val="16"/>
              </w:rPr>
              <w:t>10/10</w:t>
            </w:r>
          </w:p>
        </w:tc>
      </w:tr>
      <w:tr w:rsidR="00B80F64" w:rsidRPr="00B80F64" w14:paraId="255500A9" w14:textId="77777777" w:rsidTr="00D03CE6">
        <w:trPr>
          <w:trHeight w:val="659"/>
        </w:trPr>
        <w:tc>
          <w:tcPr>
            <w:tcW w:w="222" w:type="dxa"/>
            <w:vMerge/>
            <w:hideMark/>
          </w:tcPr>
          <w:p w14:paraId="31800956" w14:textId="77777777" w:rsidR="00B80F64" w:rsidRPr="00B80F64" w:rsidRDefault="00B80F64" w:rsidP="00D03CE6">
            <w:pPr>
              <w:spacing w:line="240" w:lineRule="exact"/>
              <w:rPr>
                <w:rFonts w:ascii="ＭＳ 明朝" w:eastAsia="ＭＳ 明朝" w:hAnsi="ＭＳ 明朝"/>
                <w:sz w:val="16"/>
                <w:szCs w:val="16"/>
              </w:rPr>
            </w:pPr>
          </w:p>
        </w:tc>
        <w:tc>
          <w:tcPr>
            <w:tcW w:w="236" w:type="dxa"/>
            <w:noWrap/>
            <w:hideMark/>
          </w:tcPr>
          <w:p w14:paraId="17F2E59C" w14:textId="77777777" w:rsidR="00B80F64" w:rsidRP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 xml:space="preserve">　</w:t>
            </w:r>
          </w:p>
        </w:tc>
        <w:tc>
          <w:tcPr>
            <w:tcW w:w="3081" w:type="dxa"/>
            <w:noWrap/>
            <w:hideMark/>
          </w:tcPr>
          <w:p w14:paraId="5C5F6271" w14:textId="77777777" w:rsidR="00B80F64" w:rsidRDefault="00B80F64" w:rsidP="00D03CE6">
            <w:pPr>
              <w:spacing w:line="-220" w:lineRule="auto"/>
              <w:rPr>
                <w:rFonts w:ascii="ＭＳ 明朝" w:eastAsia="ＭＳ 明朝" w:hAnsi="ＭＳ 明朝"/>
                <w:sz w:val="16"/>
                <w:szCs w:val="16"/>
              </w:rPr>
            </w:pPr>
            <w:r w:rsidRPr="00B80F64">
              <w:rPr>
                <w:rFonts w:ascii="ＭＳ 明朝" w:eastAsia="ＭＳ 明朝" w:hAnsi="ＭＳ 明朝" w:hint="eastAsia"/>
                <w:sz w:val="16"/>
                <w:szCs w:val="16"/>
              </w:rPr>
              <w:t>1,000㎡未満の場合であって、消火ポンプユニット等を設置する場合</w:t>
            </w:r>
          </w:p>
          <w:p w14:paraId="525081E9" w14:textId="03C33DC5" w:rsidR="00BF5577" w:rsidRPr="00361A0F" w:rsidRDefault="00BF5577" w:rsidP="00D03CE6">
            <w:pPr>
              <w:spacing w:line="-220" w:lineRule="auto"/>
              <w:rPr>
                <w:rFonts w:ascii="ＭＳ 明朝" w:eastAsia="ＭＳ 明朝" w:hAnsi="ＭＳ 明朝"/>
                <w:strike/>
                <w:sz w:val="16"/>
                <w:szCs w:val="16"/>
              </w:rPr>
            </w:pPr>
          </w:p>
        </w:tc>
        <w:tc>
          <w:tcPr>
            <w:tcW w:w="1559" w:type="dxa"/>
            <w:vMerge/>
          </w:tcPr>
          <w:p w14:paraId="7594A0F5" w14:textId="77777777" w:rsidR="00B80F64" w:rsidRPr="00B80F64" w:rsidRDefault="00B80F64" w:rsidP="00D03CE6">
            <w:pPr>
              <w:spacing w:line="-220" w:lineRule="auto"/>
              <w:rPr>
                <w:rFonts w:ascii="ＭＳ 明朝" w:eastAsia="ＭＳ 明朝" w:hAnsi="ＭＳ 明朝"/>
                <w:sz w:val="16"/>
                <w:szCs w:val="16"/>
              </w:rPr>
            </w:pPr>
          </w:p>
        </w:tc>
        <w:tc>
          <w:tcPr>
            <w:tcW w:w="1418" w:type="dxa"/>
            <w:noWrap/>
            <w:hideMark/>
          </w:tcPr>
          <w:p w14:paraId="61EFC49F" w14:textId="77777777" w:rsidR="00B80F64" w:rsidRPr="00B80F64" w:rsidRDefault="00B80F64" w:rsidP="00893409">
            <w:pPr>
              <w:spacing w:line="-220" w:lineRule="auto"/>
              <w:rPr>
                <w:rFonts w:ascii="ＭＳ 明朝" w:eastAsia="ＭＳ 明朝" w:hAnsi="ＭＳ 明朝"/>
                <w:sz w:val="16"/>
                <w:szCs w:val="16"/>
              </w:rPr>
            </w:pPr>
            <w:r w:rsidRPr="00B80F64">
              <w:rPr>
                <w:rFonts w:ascii="ＭＳ 明朝" w:eastAsia="ＭＳ 明朝" w:hAnsi="ＭＳ 明朝" w:hint="eastAsia"/>
                <w:sz w:val="16"/>
                <w:szCs w:val="16"/>
              </w:rPr>
              <w:t>9,710円/1㎡と2,440千円との合計額</w:t>
            </w:r>
          </w:p>
        </w:tc>
        <w:tc>
          <w:tcPr>
            <w:tcW w:w="1134" w:type="dxa"/>
            <w:noWrap/>
            <w:hideMark/>
          </w:tcPr>
          <w:p w14:paraId="4656FE13" w14:textId="77777777" w:rsidR="00B80F64" w:rsidRPr="00B80F64" w:rsidRDefault="00B80F64" w:rsidP="00D03CE6">
            <w:pPr>
              <w:spacing w:line="-220" w:lineRule="auto"/>
              <w:rPr>
                <w:rFonts w:ascii="ＭＳ 明朝" w:eastAsia="ＭＳ 明朝" w:hAnsi="ＭＳ 明朝"/>
                <w:sz w:val="16"/>
                <w:szCs w:val="16"/>
              </w:rPr>
            </w:pPr>
            <w:r w:rsidRPr="00B80F64">
              <w:rPr>
                <w:rFonts w:ascii="ＭＳ 明朝" w:eastAsia="ＭＳ 明朝" w:hAnsi="ＭＳ 明朝" w:hint="eastAsia"/>
                <w:sz w:val="16"/>
                <w:szCs w:val="16"/>
              </w:rPr>
              <w:t>対象施設ごと</w:t>
            </w:r>
          </w:p>
        </w:tc>
        <w:tc>
          <w:tcPr>
            <w:tcW w:w="1417" w:type="dxa"/>
            <w:vMerge/>
          </w:tcPr>
          <w:p w14:paraId="125DF17A" w14:textId="77777777" w:rsidR="00B80F64" w:rsidRPr="00B80F64" w:rsidRDefault="00B80F64" w:rsidP="00D03CE6">
            <w:pPr>
              <w:spacing w:line="-220" w:lineRule="auto"/>
              <w:rPr>
                <w:rFonts w:ascii="ＭＳ 明朝" w:eastAsia="ＭＳ 明朝" w:hAnsi="ＭＳ 明朝"/>
                <w:sz w:val="16"/>
                <w:szCs w:val="16"/>
              </w:rPr>
            </w:pPr>
          </w:p>
        </w:tc>
        <w:tc>
          <w:tcPr>
            <w:tcW w:w="993" w:type="dxa"/>
            <w:noWrap/>
            <w:hideMark/>
          </w:tcPr>
          <w:p w14:paraId="39058F3E" w14:textId="77777777" w:rsidR="00B80F64" w:rsidRPr="00B80F64" w:rsidRDefault="00B80F64" w:rsidP="00D03CE6">
            <w:pPr>
              <w:spacing w:line="-220" w:lineRule="auto"/>
              <w:jc w:val="center"/>
              <w:rPr>
                <w:rFonts w:ascii="ＭＳ 明朝" w:eastAsia="ＭＳ 明朝" w:hAnsi="ＭＳ 明朝"/>
                <w:sz w:val="16"/>
                <w:szCs w:val="16"/>
              </w:rPr>
            </w:pPr>
            <w:r w:rsidRPr="00B80F64">
              <w:rPr>
                <w:rFonts w:ascii="ＭＳ 明朝" w:eastAsia="ＭＳ 明朝" w:hAnsi="ＭＳ 明朝" w:hint="eastAsia"/>
                <w:sz w:val="16"/>
                <w:szCs w:val="16"/>
              </w:rPr>
              <w:t>10/10</w:t>
            </w:r>
          </w:p>
        </w:tc>
      </w:tr>
      <w:tr w:rsidR="00B80F64" w:rsidRPr="00B80F64" w14:paraId="3921F10A" w14:textId="77777777" w:rsidTr="00D03CE6">
        <w:trPr>
          <w:trHeight w:val="375"/>
        </w:trPr>
        <w:tc>
          <w:tcPr>
            <w:tcW w:w="222" w:type="dxa"/>
            <w:vMerge/>
            <w:noWrap/>
            <w:hideMark/>
          </w:tcPr>
          <w:p w14:paraId="490723A4" w14:textId="77777777" w:rsidR="00B80F64" w:rsidRPr="00B80F64" w:rsidRDefault="00B80F64" w:rsidP="00D03CE6">
            <w:pPr>
              <w:spacing w:line="240" w:lineRule="exact"/>
              <w:rPr>
                <w:rFonts w:ascii="ＭＳ 明朝" w:eastAsia="ＭＳ 明朝" w:hAnsi="ＭＳ 明朝"/>
                <w:sz w:val="16"/>
                <w:szCs w:val="16"/>
              </w:rPr>
            </w:pPr>
          </w:p>
        </w:tc>
        <w:tc>
          <w:tcPr>
            <w:tcW w:w="3317" w:type="dxa"/>
            <w:gridSpan w:val="2"/>
            <w:noWrap/>
            <w:hideMark/>
          </w:tcPr>
          <w:p w14:paraId="31EF3906" w14:textId="77777777" w:rsidR="00B80F64" w:rsidRPr="00B80F64" w:rsidRDefault="00B80F64" w:rsidP="00D03CE6">
            <w:pPr>
              <w:spacing w:line="-220" w:lineRule="auto"/>
              <w:rPr>
                <w:rFonts w:ascii="ＭＳ 明朝" w:eastAsia="ＭＳ 明朝" w:hAnsi="ＭＳ 明朝"/>
                <w:sz w:val="16"/>
                <w:szCs w:val="16"/>
              </w:rPr>
            </w:pPr>
            <w:r w:rsidRPr="00B80F64">
              <w:rPr>
                <w:rFonts w:ascii="ＭＳ 明朝" w:eastAsia="ＭＳ 明朝" w:hAnsi="ＭＳ 明朝" w:hint="eastAsia"/>
                <w:sz w:val="16"/>
                <w:szCs w:val="16"/>
              </w:rPr>
              <w:t>300㎡未満の場合であって、自動火災報知設備を整備する場合</w:t>
            </w:r>
          </w:p>
          <w:p w14:paraId="416B6AFB" w14:textId="77777777" w:rsidR="00B80F64" w:rsidRP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 xml:space="preserve">　</w:t>
            </w:r>
          </w:p>
        </w:tc>
        <w:tc>
          <w:tcPr>
            <w:tcW w:w="1559" w:type="dxa"/>
            <w:vMerge/>
          </w:tcPr>
          <w:p w14:paraId="50F3E3D1" w14:textId="77777777" w:rsidR="00B80F64" w:rsidRPr="00B80F64" w:rsidRDefault="00B80F64" w:rsidP="00D03CE6">
            <w:pPr>
              <w:spacing w:line="240" w:lineRule="exact"/>
              <w:rPr>
                <w:rFonts w:ascii="ＭＳ 明朝" w:eastAsia="ＭＳ 明朝" w:hAnsi="ＭＳ 明朝"/>
                <w:sz w:val="16"/>
                <w:szCs w:val="16"/>
              </w:rPr>
            </w:pPr>
          </w:p>
        </w:tc>
        <w:tc>
          <w:tcPr>
            <w:tcW w:w="1418" w:type="dxa"/>
            <w:noWrap/>
            <w:hideMark/>
          </w:tcPr>
          <w:p w14:paraId="3777B174" w14:textId="77777777" w:rsidR="00B80F64" w:rsidRPr="00B80F64" w:rsidRDefault="00B80F64" w:rsidP="00893409">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1,080千円</w:t>
            </w:r>
            <w:r w:rsidR="00893409" w:rsidRPr="00B80F64">
              <w:rPr>
                <w:rFonts w:ascii="ＭＳ 明朝" w:eastAsia="ＭＳ 明朝" w:hAnsi="ＭＳ 明朝"/>
                <w:sz w:val="16"/>
                <w:szCs w:val="16"/>
              </w:rPr>
              <w:t xml:space="preserve"> </w:t>
            </w:r>
          </w:p>
        </w:tc>
        <w:tc>
          <w:tcPr>
            <w:tcW w:w="1134" w:type="dxa"/>
            <w:vMerge w:val="restart"/>
            <w:noWrap/>
            <w:vAlign w:val="center"/>
            <w:hideMark/>
          </w:tcPr>
          <w:p w14:paraId="05DF7188" w14:textId="77777777" w:rsidR="00B80F64" w:rsidRPr="00B80F64" w:rsidRDefault="00B80F64" w:rsidP="00D03CE6">
            <w:pPr>
              <w:spacing w:line="240" w:lineRule="exact"/>
              <w:jc w:val="center"/>
              <w:rPr>
                <w:rFonts w:ascii="ＭＳ 明朝" w:eastAsia="ＭＳ 明朝" w:hAnsi="ＭＳ 明朝"/>
                <w:sz w:val="16"/>
                <w:szCs w:val="16"/>
              </w:rPr>
            </w:pPr>
            <w:r w:rsidRPr="00B80F64">
              <w:rPr>
                <w:rFonts w:ascii="ＭＳ 明朝" w:eastAsia="ＭＳ 明朝" w:hAnsi="ＭＳ 明朝" w:hint="eastAsia"/>
                <w:sz w:val="16"/>
                <w:szCs w:val="16"/>
              </w:rPr>
              <w:t>施設数</w:t>
            </w:r>
          </w:p>
        </w:tc>
        <w:tc>
          <w:tcPr>
            <w:tcW w:w="1417" w:type="dxa"/>
            <w:vMerge/>
          </w:tcPr>
          <w:p w14:paraId="68131F55" w14:textId="77777777" w:rsidR="00B80F64" w:rsidRPr="00B80F64" w:rsidRDefault="00B80F64" w:rsidP="00D03CE6">
            <w:pPr>
              <w:spacing w:line="-220" w:lineRule="auto"/>
              <w:rPr>
                <w:rFonts w:ascii="ＭＳ 明朝" w:eastAsia="ＭＳ 明朝" w:hAnsi="ＭＳ 明朝"/>
                <w:sz w:val="16"/>
                <w:szCs w:val="16"/>
              </w:rPr>
            </w:pPr>
          </w:p>
        </w:tc>
        <w:tc>
          <w:tcPr>
            <w:tcW w:w="993" w:type="dxa"/>
            <w:noWrap/>
            <w:hideMark/>
          </w:tcPr>
          <w:p w14:paraId="40A5F12C" w14:textId="77777777" w:rsidR="00B80F64" w:rsidRPr="00B80F64" w:rsidRDefault="00B80F64" w:rsidP="00D03CE6">
            <w:pPr>
              <w:spacing w:line="-220" w:lineRule="auto"/>
              <w:jc w:val="center"/>
              <w:rPr>
                <w:rFonts w:ascii="ＭＳ 明朝" w:eastAsia="ＭＳ 明朝" w:hAnsi="ＭＳ 明朝"/>
                <w:sz w:val="16"/>
                <w:szCs w:val="16"/>
              </w:rPr>
            </w:pPr>
            <w:r w:rsidRPr="00B80F64">
              <w:rPr>
                <w:rFonts w:ascii="ＭＳ 明朝" w:eastAsia="ＭＳ 明朝" w:hAnsi="ＭＳ 明朝" w:hint="eastAsia"/>
                <w:sz w:val="16"/>
                <w:szCs w:val="16"/>
              </w:rPr>
              <w:t>10/10</w:t>
            </w:r>
          </w:p>
        </w:tc>
      </w:tr>
      <w:tr w:rsidR="00B80F64" w:rsidRPr="00B80F64" w14:paraId="77A45BFC" w14:textId="77777777" w:rsidTr="00D03CE6">
        <w:trPr>
          <w:trHeight w:val="375"/>
        </w:trPr>
        <w:tc>
          <w:tcPr>
            <w:tcW w:w="222" w:type="dxa"/>
            <w:vMerge/>
            <w:noWrap/>
            <w:hideMark/>
          </w:tcPr>
          <w:p w14:paraId="6628CE1E" w14:textId="77777777" w:rsidR="00B80F64" w:rsidRPr="00B80F64" w:rsidRDefault="00B80F64" w:rsidP="00D03CE6">
            <w:pPr>
              <w:spacing w:line="240" w:lineRule="exact"/>
              <w:rPr>
                <w:rFonts w:ascii="ＭＳ 明朝" w:eastAsia="ＭＳ 明朝" w:hAnsi="ＭＳ 明朝"/>
                <w:sz w:val="16"/>
                <w:szCs w:val="16"/>
              </w:rPr>
            </w:pPr>
          </w:p>
        </w:tc>
        <w:tc>
          <w:tcPr>
            <w:tcW w:w="3317" w:type="dxa"/>
            <w:gridSpan w:val="2"/>
            <w:noWrap/>
            <w:hideMark/>
          </w:tcPr>
          <w:p w14:paraId="46784BA9" w14:textId="77777777" w:rsidR="00B80F64" w:rsidRPr="00B80F64" w:rsidRDefault="00B80F64" w:rsidP="00D03CE6">
            <w:pPr>
              <w:spacing w:line="-220" w:lineRule="auto"/>
              <w:rPr>
                <w:rFonts w:ascii="ＭＳ 明朝" w:eastAsia="ＭＳ 明朝" w:hAnsi="ＭＳ 明朝"/>
                <w:sz w:val="16"/>
                <w:szCs w:val="16"/>
              </w:rPr>
            </w:pPr>
            <w:r w:rsidRPr="00B80F64">
              <w:rPr>
                <w:rFonts w:ascii="ＭＳ 明朝" w:eastAsia="ＭＳ 明朝" w:hAnsi="ＭＳ 明朝" w:hint="eastAsia"/>
                <w:sz w:val="16"/>
                <w:szCs w:val="16"/>
              </w:rPr>
              <w:t>500㎡未満の場合であって、消防機関へ通報する火災報知設備を整備する場合</w:t>
            </w:r>
          </w:p>
          <w:p w14:paraId="0FFB686A" w14:textId="77777777" w:rsidR="00B80F64" w:rsidRPr="00B80F64" w:rsidRDefault="00B80F64" w:rsidP="00D03CE6">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 xml:space="preserve">　</w:t>
            </w:r>
          </w:p>
        </w:tc>
        <w:tc>
          <w:tcPr>
            <w:tcW w:w="1559" w:type="dxa"/>
            <w:vMerge/>
          </w:tcPr>
          <w:p w14:paraId="3AE17211" w14:textId="77777777" w:rsidR="00B80F64" w:rsidRPr="00B80F64" w:rsidRDefault="00B80F64" w:rsidP="00D03CE6">
            <w:pPr>
              <w:spacing w:line="240" w:lineRule="exact"/>
              <w:rPr>
                <w:rFonts w:ascii="ＭＳ 明朝" w:eastAsia="ＭＳ 明朝" w:hAnsi="ＭＳ 明朝"/>
                <w:sz w:val="16"/>
                <w:szCs w:val="16"/>
              </w:rPr>
            </w:pPr>
          </w:p>
        </w:tc>
        <w:tc>
          <w:tcPr>
            <w:tcW w:w="1418" w:type="dxa"/>
            <w:tcBorders>
              <w:bottom w:val="single" w:sz="4" w:space="0" w:color="auto"/>
            </w:tcBorders>
            <w:noWrap/>
            <w:hideMark/>
          </w:tcPr>
          <w:p w14:paraId="75E1BB8E" w14:textId="77777777" w:rsidR="00B80F64" w:rsidRPr="00B80F64" w:rsidRDefault="00B80F64" w:rsidP="00893409">
            <w:pPr>
              <w:spacing w:line="240" w:lineRule="exact"/>
              <w:rPr>
                <w:rFonts w:ascii="ＭＳ 明朝" w:eastAsia="ＭＳ 明朝" w:hAnsi="ＭＳ 明朝"/>
                <w:sz w:val="16"/>
                <w:szCs w:val="16"/>
              </w:rPr>
            </w:pPr>
            <w:r w:rsidRPr="00B80F64">
              <w:rPr>
                <w:rFonts w:ascii="ＭＳ 明朝" w:eastAsia="ＭＳ 明朝" w:hAnsi="ＭＳ 明朝" w:hint="eastAsia"/>
                <w:sz w:val="16"/>
                <w:szCs w:val="16"/>
              </w:rPr>
              <w:t>325千円</w:t>
            </w:r>
            <w:r w:rsidR="00893409" w:rsidRPr="00B80F64">
              <w:rPr>
                <w:rFonts w:ascii="ＭＳ 明朝" w:eastAsia="ＭＳ 明朝" w:hAnsi="ＭＳ 明朝"/>
                <w:sz w:val="16"/>
                <w:szCs w:val="16"/>
              </w:rPr>
              <w:t xml:space="preserve"> </w:t>
            </w:r>
          </w:p>
        </w:tc>
        <w:tc>
          <w:tcPr>
            <w:tcW w:w="1134" w:type="dxa"/>
            <w:vMerge/>
            <w:hideMark/>
          </w:tcPr>
          <w:p w14:paraId="6FE53E6E" w14:textId="77777777" w:rsidR="00B80F64" w:rsidRPr="00B80F64" w:rsidRDefault="00B80F64" w:rsidP="00D03CE6">
            <w:pPr>
              <w:spacing w:line="240" w:lineRule="exact"/>
              <w:rPr>
                <w:rFonts w:ascii="ＭＳ 明朝" w:eastAsia="ＭＳ 明朝" w:hAnsi="ＭＳ 明朝"/>
                <w:sz w:val="16"/>
                <w:szCs w:val="16"/>
              </w:rPr>
            </w:pPr>
          </w:p>
        </w:tc>
        <w:tc>
          <w:tcPr>
            <w:tcW w:w="1417" w:type="dxa"/>
            <w:vMerge/>
          </w:tcPr>
          <w:p w14:paraId="4898E7F0" w14:textId="77777777" w:rsidR="00B80F64" w:rsidRPr="00B80F64" w:rsidRDefault="00B80F64" w:rsidP="00D03CE6">
            <w:pPr>
              <w:spacing w:line="-220" w:lineRule="auto"/>
              <w:rPr>
                <w:rFonts w:ascii="ＭＳ 明朝" w:eastAsia="ＭＳ 明朝" w:hAnsi="ＭＳ 明朝"/>
                <w:sz w:val="16"/>
                <w:szCs w:val="16"/>
              </w:rPr>
            </w:pPr>
          </w:p>
        </w:tc>
        <w:tc>
          <w:tcPr>
            <w:tcW w:w="993" w:type="dxa"/>
            <w:noWrap/>
            <w:hideMark/>
          </w:tcPr>
          <w:p w14:paraId="2D06C445" w14:textId="77777777" w:rsidR="00B80F64" w:rsidRPr="00B80F64" w:rsidRDefault="00B80F64" w:rsidP="00D03CE6">
            <w:pPr>
              <w:spacing w:line="-220" w:lineRule="auto"/>
              <w:jc w:val="center"/>
              <w:rPr>
                <w:rFonts w:ascii="ＭＳ 明朝" w:eastAsia="ＭＳ 明朝" w:hAnsi="ＭＳ 明朝"/>
                <w:sz w:val="16"/>
                <w:szCs w:val="16"/>
              </w:rPr>
            </w:pPr>
            <w:r w:rsidRPr="00B80F64">
              <w:rPr>
                <w:rFonts w:ascii="ＭＳ 明朝" w:eastAsia="ＭＳ 明朝" w:hAnsi="ＭＳ 明朝" w:hint="eastAsia"/>
                <w:sz w:val="16"/>
                <w:szCs w:val="16"/>
              </w:rPr>
              <w:t>10/10</w:t>
            </w:r>
          </w:p>
        </w:tc>
      </w:tr>
      <w:tr w:rsidR="00B80F64" w:rsidRPr="00B80F64" w14:paraId="18F65D4E" w14:textId="77777777" w:rsidTr="00D03CE6">
        <w:trPr>
          <w:trHeight w:val="2250"/>
        </w:trPr>
        <w:tc>
          <w:tcPr>
            <w:tcW w:w="3539" w:type="dxa"/>
            <w:gridSpan w:val="3"/>
            <w:noWrap/>
            <w:hideMark/>
          </w:tcPr>
          <w:p w14:paraId="7769D957" w14:textId="77777777" w:rsidR="00B80F64" w:rsidRPr="00B80F64" w:rsidRDefault="00B80F64" w:rsidP="00D03CE6">
            <w:pPr>
              <w:spacing w:line="-220" w:lineRule="auto"/>
              <w:rPr>
                <w:rFonts w:ascii="ＭＳ 明朝" w:eastAsia="ＭＳ 明朝" w:hAnsi="ＭＳ 明朝"/>
                <w:sz w:val="16"/>
                <w:szCs w:val="16"/>
              </w:rPr>
            </w:pPr>
            <w:r w:rsidRPr="00B80F64">
              <w:rPr>
                <w:rFonts w:ascii="ＭＳ 明朝" w:eastAsia="ＭＳ 明朝" w:hAnsi="ＭＳ 明朝" w:hint="eastAsia"/>
                <w:sz w:val="16"/>
                <w:szCs w:val="16"/>
              </w:rPr>
              <w:t>高齢者施設等の非常用自家発電設備整備事業</w:t>
            </w:r>
          </w:p>
        </w:tc>
        <w:tc>
          <w:tcPr>
            <w:tcW w:w="1559" w:type="dxa"/>
          </w:tcPr>
          <w:p w14:paraId="32C3D61E" w14:textId="77777777" w:rsidR="005F386C" w:rsidRPr="008F599F" w:rsidRDefault="008F599F" w:rsidP="008F599F">
            <w:pPr>
              <w:spacing w:line="-220" w:lineRule="auto"/>
              <w:rPr>
                <w:rFonts w:ascii="ＭＳ 明朝" w:eastAsia="ＭＳ 明朝" w:hAnsi="ＭＳ 明朝"/>
                <w:sz w:val="16"/>
                <w:szCs w:val="16"/>
              </w:rPr>
            </w:pPr>
            <w:r w:rsidRPr="008F599F">
              <w:rPr>
                <w:rFonts w:ascii="ＭＳ 明朝" w:eastAsia="ＭＳ 明朝" w:hAnsi="ＭＳ 明朝" w:hint="eastAsia"/>
                <w:sz w:val="16"/>
                <w:szCs w:val="16"/>
              </w:rPr>
              <w:t>①</w:t>
            </w:r>
            <w:r w:rsidR="00B80F64" w:rsidRPr="008F599F">
              <w:rPr>
                <w:rFonts w:ascii="ＭＳ 明朝" w:eastAsia="ＭＳ 明朝" w:hAnsi="ＭＳ 明朝" w:hint="eastAsia"/>
                <w:sz w:val="16"/>
                <w:szCs w:val="16"/>
              </w:rPr>
              <w:t>特別養護老人ホーム</w:t>
            </w:r>
          </w:p>
          <w:p w14:paraId="1DFA0BF3" w14:textId="77777777" w:rsidR="00BF5577" w:rsidRDefault="00B80F64" w:rsidP="00D03CE6">
            <w:pPr>
              <w:spacing w:line="-220" w:lineRule="auto"/>
              <w:rPr>
                <w:rFonts w:ascii="ＭＳ 明朝" w:eastAsia="ＭＳ 明朝" w:hAnsi="ＭＳ 明朝"/>
                <w:sz w:val="16"/>
                <w:szCs w:val="16"/>
              </w:rPr>
            </w:pPr>
            <w:r w:rsidRPr="00B80F64">
              <w:rPr>
                <w:rFonts w:ascii="ＭＳ 明朝" w:eastAsia="ＭＳ 明朝" w:hAnsi="ＭＳ 明朝" w:hint="eastAsia"/>
                <w:sz w:val="16"/>
                <w:szCs w:val="16"/>
              </w:rPr>
              <w:t>②軽費老人ホーム</w:t>
            </w:r>
          </w:p>
          <w:p w14:paraId="1CA934F5" w14:textId="77777777" w:rsidR="00BF5577" w:rsidRDefault="00B80F64" w:rsidP="00D03CE6">
            <w:pPr>
              <w:spacing w:line="-220" w:lineRule="auto"/>
              <w:rPr>
                <w:rFonts w:ascii="ＭＳ 明朝" w:eastAsia="ＭＳ 明朝" w:hAnsi="ＭＳ 明朝"/>
                <w:sz w:val="16"/>
                <w:szCs w:val="16"/>
              </w:rPr>
            </w:pPr>
            <w:r w:rsidRPr="00B80F64">
              <w:rPr>
                <w:rFonts w:ascii="ＭＳ 明朝" w:eastAsia="ＭＳ 明朝" w:hAnsi="ＭＳ 明朝" w:hint="eastAsia"/>
                <w:sz w:val="16"/>
                <w:szCs w:val="16"/>
              </w:rPr>
              <w:t>③介護老人保健施設</w:t>
            </w:r>
          </w:p>
          <w:p w14:paraId="22616004" w14:textId="77777777" w:rsidR="00BF5577" w:rsidRDefault="00B80F64" w:rsidP="00D03CE6">
            <w:pPr>
              <w:spacing w:line="-220" w:lineRule="auto"/>
              <w:rPr>
                <w:rFonts w:ascii="ＭＳ 明朝" w:eastAsia="ＭＳ 明朝" w:hAnsi="ＭＳ 明朝"/>
                <w:sz w:val="16"/>
                <w:szCs w:val="16"/>
              </w:rPr>
            </w:pPr>
            <w:r w:rsidRPr="00B80F64">
              <w:rPr>
                <w:rFonts w:ascii="ＭＳ 明朝" w:eastAsia="ＭＳ 明朝" w:hAnsi="ＭＳ 明朝" w:hint="eastAsia"/>
                <w:sz w:val="16"/>
                <w:szCs w:val="16"/>
              </w:rPr>
              <w:t>④介護医療院</w:t>
            </w:r>
          </w:p>
          <w:p w14:paraId="0CAD3819" w14:textId="77777777" w:rsidR="00B80F64" w:rsidRPr="00B80F64" w:rsidRDefault="00B80F64" w:rsidP="00D03CE6">
            <w:pPr>
              <w:spacing w:line="-220" w:lineRule="auto"/>
              <w:rPr>
                <w:rFonts w:ascii="ＭＳ 明朝" w:eastAsia="ＭＳ 明朝" w:hAnsi="ＭＳ 明朝"/>
                <w:sz w:val="16"/>
                <w:szCs w:val="16"/>
              </w:rPr>
            </w:pPr>
            <w:r w:rsidRPr="00B80F64">
              <w:rPr>
                <w:rFonts w:ascii="ＭＳ 明朝" w:eastAsia="ＭＳ 明朝" w:hAnsi="ＭＳ 明朝" w:hint="eastAsia"/>
                <w:sz w:val="16"/>
                <w:szCs w:val="16"/>
              </w:rPr>
              <w:t>⑤養護老人ホーム</w:t>
            </w:r>
          </w:p>
          <w:p w14:paraId="6C4DC4DC" w14:textId="77777777" w:rsidR="00B80F64" w:rsidRPr="00B80F64" w:rsidRDefault="00B80F64" w:rsidP="00D03CE6">
            <w:pPr>
              <w:spacing w:line="-220" w:lineRule="auto"/>
              <w:rPr>
                <w:rFonts w:ascii="ＭＳ 明朝" w:eastAsia="ＭＳ 明朝" w:hAnsi="ＭＳ 明朝"/>
                <w:sz w:val="16"/>
                <w:szCs w:val="16"/>
              </w:rPr>
            </w:pPr>
            <w:r w:rsidRPr="00B80F64">
              <w:rPr>
                <w:rFonts w:ascii="ＭＳ 明朝" w:eastAsia="ＭＳ 明朝" w:hAnsi="ＭＳ 明朝" w:hint="eastAsia"/>
                <w:sz w:val="16"/>
                <w:szCs w:val="16"/>
              </w:rPr>
              <w:t>※上記の施設のうち定員30名以上のもの</w:t>
            </w:r>
          </w:p>
        </w:tc>
        <w:tc>
          <w:tcPr>
            <w:tcW w:w="1418" w:type="dxa"/>
            <w:tcBorders>
              <w:bottom w:val="single" w:sz="4" w:space="0" w:color="auto"/>
              <w:tl2br w:val="nil"/>
            </w:tcBorders>
            <w:noWrap/>
            <w:hideMark/>
          </w:tcPr>
          <w:p w14:paraId="7E862B72" w14:textId="77777777" w:rsidR="00B80F64" w:rsidRPr="00EE510D" w:rsidRDefault="005868C4" w:rsidP="00D03CE6">
            <w:pPr>
              <w:spacing w:line="-220" w:lineRule="auto"/>
              <w:rPr>
                <w:rFonts w:ascii="ＭＳ 明朝" w:eastAsia="ＭＳ 明朝" w:hAnsi="ＭＳ 明朝"/>
                <w:sz w:val="16"/>
                <w:szCs w:val="16"/>
              </w:rPr>
            </w:pPr>
            <w:r w:rsidRPr="00EE510D">
              <w:rPr>
                <w:rFonts w:ascii="ＭＳ 明朝" w:eastAsia="ＭＳ 明朝" w:hAnsi="ＭＳ 明朝" w:hint="eastAsia"/>
                <w:sz w:val="16"/>
                <w:szCs w:val="16"/>
              </w:rPr>
              <w:t>知事が認めた額</w:t>
            </w:r>
          </w:p>
          <w:p w14:paraId="7C3DBA9B" w14:textId="77777777" w:rsidR="00B80F64" w:rsidRPr="00EE510D" w:rsidRDefault="00B80F64" w:rsidP="00D03CE6">
            <w:pPr>
              <w:spacing w:line="-220" w:lineRule="auto"/>
              <w:rPr>
                <w:rFonts w:ascii="ＭＳ 明朝" w:eastAsia="ＭＳ 明朝" w:hAnsi="ＭＳ 明朝"/>
                <w:sz w:val="16"/>
                <w:szCs w:val="16"/>
              </w:rPr>
            </w:pPr>
          </w:p>
        </w:tc>
        <w:tc>
          <w:tcPr>
            <w:tcW w:w="1134" w:type="dxa"/>
            <w:tcBorders>
              <w:bottom w:val="single" w:sz="4" w:space="0" w:color="auto"/>
            </w:tcBorders>
            <w:noWrap/>
            <w:hideMark/>
          </w:tcPr>
          <w:p w14:paraId="672CD8CC" w14:textId="77777777" w:rsidR="00B80F64" w:rsidRPr="00B80F64" w:rsidRDefault="00B80F64" w:rsidP="00D03CE6">
            <w:pPr>
              <w:spacing w:line="-220" w:lineRule="auto"/>
              <w:jc w:val="center"/>
              <w:rPr>
                <w:rFonts w:ascii="ＭＳ 明朝" w:eastAsia="ＭＳ 明朝" w:hAnsi="ＭＳ 明朝"/>
                <w:color w:val="FF0000"/>
                <w:sz w:val="16"/>
                <w:szCs w:val="16"/>
              </w:rPr>
            </w:pPr>
            <w:r w:rsidRPr="00B80F64">
              <w:rPr>
                <w:rFonts w:ascii="ＭＳ 明朝" w:eastAsia="ＭＳ 明朝" w:hAnsi="ＭＳ 明朝" w:hint="eastAsia"/>
                <w:sz w:val="16"/>
                <w:szCs w:val="16"/>
              </w:rPr>
              <w:t>施設数</w:t>
            </w:r>
          </w:p>
        </w:tc>
        <w:tc>
          <w:tcPr>
            <w:tcW w:w="1417" w:type="dxa"/>
            <w:vMerge/>
          </w:tcPr>
          <w:p w14:paraId="3E85FA21" w14:textId="77777777" w:rsidR="00B80F64" w:rsidRPr="00B80F64" w:rsidRDefault="00B80F64" w:rsidP="00D03CE6">
            <w:pPr>
              <w:spacing w:line="-220" w:lineRule="auto"/>
              <w:rPr>
                <w:rFonts w:ascii="ＭＳ 明朝" w:eastAsia="ＭＳ 明朝" w:hAnsi="ＭＳ 明朝"/>
                <w:sz w:val="16"/>
                <w:szCs w:val="16"/>
              </w:rPr>
            </w:pPr>
          </w:p>
        </w:tc>
        <w:tc>
          <w:tcPr>
            <w:tcW w:w="993" w:type="dxa"/>
            <w:hideMark/>
          </w:tcPr>
          <w:p w14:paraId="34D98CAB" w14:textId="77777777" w:rsidR="00B80F64" w:rsidRPr="00B80F64" w:rsidRDefault="00B80F64" w:rsidP="00BF5577">
            <w:pPr>
              <w:spacing w:line="-220" w:lineRule="auto"/>
              <w:jc w:val="center"/>
              <w:rPr>
                <w:rFonts w:ascii="ＭＳ 明朝" w:eastAsia="ＭＳ 明朝" w:hAnsi="ＭＳ 明朝"/>
                <w:sz w:val="16"/>
                <w:szCs w:val="16"/>
              </w:rPr>
            </w:pPr>
            <w:r w:rsidRPr="00B80F64">
              <w:rPr>
                <w:rFonts w:ascii="ＭＳ 明朝" w:eastAsia="ＭＳ 明朝" w:hAnsi="ＭＳ 明朝"/>
                <w:sz w:val="16"/>
                <w:szCs w:val="16"/>
              </w:rPr>
              <w:t>3/4</w:t>
            </w:r>
          </w:p>
        </w:tc>
      </w:tr>
      <w:tr w:rsidR="00562DB5" w:rsidRPr="00B80F64" w14:paraId="2EE879C8" w14:textId="77777777" w:rsidTr="00D03CE6">
        <w:trPr>
          <w:trHeight w:val="2250"/>
        </w:trPr>
        <w:tc>
          <w:tcPr>
            <w:tcW w:w="3539" w:type="dxa"/>
            <w:gridSpan w:val="3"/>
            <w:noWrap/>
          </w:tcPr>
          <w:p w14:paraId="3E66435E" w14:textId="77777777" w:rsidR="00562DB5" w:rsidRPr="005F386C" w:rsidRDefault="00562DB5" w:rsidP="00D03CE6">
            <w:pPr>
              <w:spacing w:line="-220" w:lineRule="auto"/>
              <w:rPr>
                <w:rFonts w:ascii="ＭＳ 明朝" w:eastAsia="ＭＳ 明朝" w:hAnsi="ＭＳ 明朝"/>
                <w:sz w:val="16"/>
                <w:szCs w:val="16"/>
              </w:rPr>
            </w:pPr>
            <w:r w:rsidRPr="005F386C">
              <w:rPr>
                <w:rFonts w:ascii="ＭＳ 明朝" w:eastAsia="ＭＳ 明朝" w:hAnsi="ＭＳ 明朝" w:hint="eastAsia"/>
                <w:sz w:val="16"/>
                <w:szCs w:val="16"/>
              </w:rPr>
              <w:t>高齢者施設等の水害対策強化事業</w:t>
            </w:r>
          </w:p>
        </w:tc>
        <w:tc>
          <w:tcPr>
            <w:tcW w:w="1559" w:type="dxa"/>
          </w:tcPr>
          <w:p w14:paraId="7433324E" w14:textId="77777777" w:rsidR="00BF5577" w:rsidRPr="008F599F" w:rsidRDefault="008F599F" w:rsidP="008F599F">
            <w:pPr>
              <w:spacing w:line="-220" w:lineRule="auto"/>
              <w:rPr>
                <w:rFonts w:ascii="ＭＳ 明朝" w:eastAsia="ＭＳ 明朝" w:hAnsi="ＭＳ 明朝"/>
                <w:sz w:val="16"/>
                <w:szCs w:val="16"/>
              </w:rPr>
            </w:pPr>
            <w:r w:rsidRPr="008F599F">
              <w:rPr>
                <w:rFonts w:ascii="ＭＳ 明朝" w:eastAsia="ＭＳ 明朝" w:hAnsi="ＭＳ 明朝" w:hint="eastAsia"/>
                <w:sz w:val="16"/>
                <w:szCs w:val="16"/>
              </w:rPr>
              <w:t>①</w:t>
            </w:r>
            <w:r w:rsidR="00562DB5" w:rsidRPr="008F599F">
              <w:rPr>
                <w:rFonts w:ascii="ＭＳ 明朝" w:eastAsia="ＭＳ 明朝" w:hAnsi="ＭＳ 明朝" w:hint="eastAsia"/>
                <w:sz w:val="16"/>
                <w:szCs w:val="16"/>
              </w:rPr>
              <w:t>特別養護老人ホーム</w:t>
            </w:r>
          </w:p>
          <w:p w14:paraId="6B1DCD46" w14:textId="77777777" w:rsidR="00BF5577" w:rsidRDefault="00562DB5" w:rsidP="00562DB5">
            <w:pPr>
              <w:spacing w:line="-220" w:lineRule="auto"/>
              <w:rPr>
                <w:rFonts w:ascii="ＭＳ 明朝" w:eastAsia="ＭＳ 明朝" w:hAnsi="ＭＳ 明朝"/>
                <w:sz w:val="16"/>
                <w:szCs w:val="16"/>
              </w:rPr>
            </w:pPr>
            <w:r w:rsidRPr="005F386C">
              <w:rPr>
                <w:rFonts w:ascii="ＭＳ 明朝" w:eastAsia="ＭＳ 明朝" w:hAnsi="ＭＳ 明朝" w:hint="eastAsia"/>
                <w:sz w:val="16"/>
                <w:szCs w:val="16"/>
              </w:rPr>
              <w:t>②軽費老人ホーム</w:t>
            </w:r>
          </w:p>
          <w:p w14:paraId="7158E8D8" w14:textId="77777777" w:rsidR="00BF5577" w:rsidRDefault="00562DB5" w:rsidP="00562DB5">
            <w:pPr>
              <w:spacing w:line="-220" w:lineRule="auto"/>
              <w:rPr>
                <w:rFonts w:ascii="ＭＳ 明朝" w:eastAsia="ＭＳ 明朝" w:hAnsi="ＭＳ 明朝"/>
                <w:sz w:val="16"/>
                <w:szCs w:val="16"/>
              </w:rPr>
            </w:pPr>
            <w:r w:rsidRPr="005F386C">
              <w:rPr>
                <w:rFonts w:ascii="ＭＳ 明朝" w:eastAsia="ＭＳ 明朝" w:hAnsi="ＭＳ 明朝" w:hint="eastAsia"/>
                <w:sz w:val="16"/>
                <w:szCs w:val="16"/>
              </w:rPr>
              <w:t>③介護老人保健施設</w:t>
            </w:r>
          </w:p>
          <w:p w14:paraId="7AE98E64" w14:textId="77777777" w:rsidR="00BF5577" w:rsidRDefault="00562DB5" w:rsidP="00562DB5">
            <w:pPr>
              <w:spacing w:line="-220" w:lineRule="auto"/>
              <w:rPr>
                <w:rFonts w:ascii="ＭＳ 明朝" w:eastAsia="ＭＳ 明朝" w:hAnsi="ＭＳ 明朝"/>
                <w:sz w:val="16"/>
                <w:szCs w:val="16"/>
              </w:rPr>
            </w:pPr>
            <w:r w:rsidRPr="005F386C">
              <w:rPr>
                <w:rFonts w:ascii="ＭＳ 明朝" w:eastAsia="ＭＳ 明朝" w:hAnsi="ＭＳ 明朝" w:hint="eastAsia"/>
                <w:sz w:val="16"/>
                <w:szCs w:val="16"/>
              </w:rPr>
              <w:t>④介護医療院</w:t>
            </w:r>
          </w:p>
          <w:p w14:paraId="6D089021" w14:textId="77777777" w:rsidR="00562DB5" w:rsidRPr="005F386C" w:rsidRDefault="00562DB5" w:rsidP="00562DB5">
            <w:pPr>
              <w:spacing w:line="-220" w:lineRule="auto"/>
              <w:rPr>
                <w:rFonts w:ascii="ＭＳ 明朝" w:eastAsia="ＭＳ 明朝" w:hAnsi="ＭＳ 明朝"/>
                <w:sz w:val="16"/>
                <w:szCs w:val="16"/>
              </w:rPr>
            </w:pPr>
            <w:r w:rsidRPr="005F386C">
              <w:rPr>
                <w:rFonts w:ascii="ＭＳ 明朝" w:eastAsia="ＭＳ 明朝" w:hAnsi="ＭＳ 明朝" w:hint="eastAsia"/>
                <w:sz w:val="16"/>
                <w:szCs w:val="16"/>
              </w:rPr>
              <w:t>⑤養護老人ホーム</w:t>
            </w:r>
          </w:p>
          <w:p w14:paraId="7C8E414A" w14:textId="77777777" w:rsidR="00562DB5" w:rsidRPr="005F386C" w:rsidRDefault="00562DB5" w:rsidP="00562DB5">
            <w:pPr>
              <w:spacing w:line="-220" w:lineRule="auto"/>
              <w:rPr>
                <w:rFonts w:ascii="ＭＳ 明朝" w:eastAsia="ＭＳ 明朝" w:hAnsi="ＭＳ 明朝"/>
                <w:sz w:val="16"/>
                <w:szCs w:val="16"/>
              </w:rPr>
            </w:pPr>
            <w:r w:rsidRPr="005F386C">
              <w:rPr>
                <w:rFonts w:ascii="ＭＳ 明朝" w:eastAsia="ＭＳ 明朝" w:hAnsi="ＭＳ 明朝" w:hint="eastAsia"/>
                <w:sz w:val="16"/>
                <w:szCs w:val="16"/>
              </w:rPr>
              <w:t>※上記の施設のうち定員30名以上のもの</w:t>
            </w:r>
          </w:p>
        </w:tc>
        <w:tc>
          <w:tcPr>
            <w:tcW w:w="1418" w:type="dxa"/>
            <w:tcBorders>
              <w:bottom w:val="single" w:sz="4" w:space="0" w:color="auto"/>
              <w:tl2br w:val="nil"/>
            </w:tcBorders>
            <w:noWrap/>
          </w:tcPr>
          <w:p w14:paraId="786BA519" w14:textId="77777777" w:rsidR="00562DB5" w:rsidRPr="00EE510D" w:rsidRDefault="005868C4" w:rsidP="00D03CE6">
            <w:pPr>
              <w:spacing w:line="-220" w:lineRule="auto"/>
              <w:rPr>
                <w:rFonts w:ascii="ＭＳ 明朝" w:eastAsia="ＭＳ 明朝" w:hAnsi="ＭＳ 明朝"/>
                <w:sz w:val="16"/>
                <w:szCs w:val="16"/>
              </w:rPr>
            </w:pPr>
            <w:r w:rsidRPr="00EE510D">
              <w:rPr>
                <w:rFonts w:ascii="ＭＳ 明朝" w:eastAsia="ＭＳ 明朝" w:hAnsi="ＭＳ 明朝" w:hint="eastAsia"/>
                <w:sz w:val="16"/>
                <w:szCs w:val="16"/>
              </w:rPr>
              <w:t>知事が認めた額</w:t>
            </w:r>
          </w:p>
          <w:p w14:paraId="54A99B9A" w14:textId="77777777" w:rsidR="005868C4" w:rsidRPr="00EE510D" w:rsidRDefault="005868C4" w:rsidP="00D03CE6">
            <w:pPr>
              <w:spacing w:line="-220" w:lineRule="auto"/>
              <w:rPr>
                <w:rFonts w:ascii="ＭＳ 明朝" w:eastAsia="ＭＳ 明朝" w:hAnsi="ＭＳ 明朝"/>
                <w:sz w:val="16"/>
                <w:szCs w:val="16"/>
              </w:rPr>
            </w:pPr>
          </w:p>
          <w:p w14:paraId="09C355F7" w14:textId="77777777" w:rsidR="00562DB5" w:rsidRPr="00EE510D" w:rsidRDefault="00562DB5" w:rsidP="00D03CE6">
            <w:pPr>
              <w:spacing w:line="-220" w:lineRule="auto"/>
              <w:rPr>
                <w:rFonts w:ascii="ＭＳ 明朝" w:eastAsia="ＭＳ 明朝" w:hAnsi="ＭＳ 明朝"/>
                <w:sz w:val="16"/>
                <w:szCs w:val="16"/>
              </w:rPr>
            </w:pPr>
          </w:p>
        </w:tc>
        <w:tc>
          <w:tcPr>
            <w:tcW w:w="1134" w:type="dxa"/>
            <w:tcBorders>
              <w:bottom w:val="single" w:sz="4" w:space="0" w:color="auto"/>
            </w:tcBorders>
            <w:noWrap/>
          </w:tcPr>
          <w:p w14:paraId="25C5913D" w14:textId="77777777" w:rsidR="00562DB5" w:rsidRPr="005F386C" w:rsidRDefault="00562DB5" w:rsidP="00D03CE6">
            <w:pPr>
              <w:spacing w:line="-220" w:lineRule="auto"/>
              <w:jc w:val="center"/>
              <w:rPr>
                <w:rFonts w:ascii="ＭＳ 明朝" w:eastAsia="ＭＳ 明朝" w:hAnsi="ＭＳ 明朝"/>
                <w:sz w:val="16"/>
                <w:szCs w:val="16"/>
              </w:rPr>
            </w:pPr>
            <w:r w:rsidRPr="005F386C">
              <w:rPr>
                <w:rFonts w:ascii="ＭＳ 明朝" w:eastAsia="ＭＳ 明朝" w:hAnsi="ＭＳ 明朝" w:hint="eastAsia"/>
                <w:sz w:val="16"/>
                <w:szCs w:val="16"/>
              </w:rPr>
              <w:t>施設数</w:t>
            </w:r>
          </w:p>
        </w:tc>
        <w:tc>
          <w:tcPr>
            <w:tcW w:w="1417" w:type="dxa"/>
            <w:vMerge/>
          </w:tcPr>
          <w:p w14:paraId="2761A6F4" w14:textId="77777777" w:rsidR="00562DB5" w:rsidRPr="005F386C" w:rsidRDefault="00562DB5" w:rsidP="00D03CE6">
            <w:pPr>
              <w:spacing w:line="-220" w:lineRule="auto"/>
              <w:rPr>
                <w:rFonts w:ascii="ＭＳ 明朝" w:eastAsia="ＭＳ 明朝" w:hAnsi="ＭＳ 明朝"/>
                <w:sz w:val="16"/>
                <w:szCs w:val="16"/>
              </w:rPr>
            </w:pPr>
          </w:p>
        </w:tc>
        <w:tc>
          <w:tcPr>
            <w:tcW w:w="993" w:type="dxa"/>
          </w:tcPr>
          <w:p w14:paraId="684EB7A7" w14:textId="77777777" w:rsidR="00562DB5" w:rsidRPr="005F386C" w:rsidRDefault="00562DB5" w:rsidP="00D03CE6">
            <w:pPr>
              <w:spacing w:line="-220" w:lineRule="auto"/>
              <w:jc w:val="center"/>
              <w:rPr>
                <w:rFonts w:ascii="ＭＳ 明朝" w:eastAsia="ＭＳ 明朝" w:hAnsi="ＭＳ 明朝"/>
                <w:sz w:val="16"/>
                <w:szCs w:val="16"/>
              </w:rPr>
            </w:pPr>
            <w:r w:rsidRPr="005F386C">
              <w:rPr>
                <w:rFonts w:ascii="ＭＳ 明朝" w:eastAsia="ＭＳ 明朝" w:hAnsi="ＭＳ 明朝"/>
                <w:sz w:val="16"/>
                <w:szCs w:val="16"/>
              </w:rPr>
              <w:t>3/4</w:t>
            </w:r>
          </w:p>
        </w:tc>
      </w:tr>
      <w:tr w:rsidR="00B80F64" w:rsidRPr="00B80F64" w14:paraId="544A38D5" w14:textId="77777777" w:rsidTr="00D03CE6">
        <w:trPr>
          <w:trHeight w:val="6459"/>
        </w:trPr>
        <w:tc>
          <w:tcPr>
            <w:tcW w:w="3539" w:type="dxa"/>
            <w:gridSpan w:val="3"/>
            <w:noWrap/>
            <w:hideMark/>
          </w:tcPr>
          <w:p w14:paraId="2794A7A7" w14:textId="77777777" w:rsidR="00B80F64" w:rsidRPr="00562DB5" w:rsidRDefault="00B80F64" w:rsidP="00D03CE6">
            <w:pPr>
              <w:spacing w:line="-220" w:lineRule="auto"/>
              <w:rPr>
                <w:rFonts w:ascii="ＭＳ 明朝" w:eastAsia="ＭＳ 明朝" w:hAnsi="ＭＳ 明朝"/>
                <w:sz w:val="16"/>
                <w:szCs w:val="16"/>
              </w:rPr>
            </w:pPr>
            <w:r w:rsidRPr="00562DB5">
              <w:rPr>
                <w:rFonts w:ascii="ＭＳ 明朝" w:eastAsia="ＭＳ 明朝" w:hAnsi="ＭＳ 明朝" w:hint="eastAsia"/>
                <w:sz w:val="16"/>
                <w:szCs w:val="16"/>
              </w:rPr>
              <w:t>高齢者施設等の防犯対策及び安全対策強化事業</w:t>
            </w:r>
          </w:p>
        </w:tc>
        <w:tc>
          <w:tcPr>
            <w:tcW w:w="1559" w:type="dxa"/>
          </w:tcPr>
          <w:p w14:paraId="0CF07BC7" w14:textId="77777777" w:rsidR="00A74829" w:rsidRPr="00A74829" w:rsidRDefault="00A74829" w:rsidP="00A74829">
            <w:pPr>
              <w:spacing w:line="-220" w:lineRule="auto"/>
              <w:rPr>
                <w:rFonts w:ascii="ＭＳ 明朝" w:eastAsia="ＭＳ 明朝" w:hAnsi="ＭＳ 明朝"/>
                <w:sz w:val="16"/>
                <w:szCs w:val="16"/>
              </w:rPr>
            </w:pPr>
            <w:r>
              <w:rPr>
                <w:rFonts w:ascii="ＭＳ 明朝" w:eastAsia="ＭＳ 明朝" w:hAnsi="ＭＳ 明朝" w:hint="eastAsia"/>
                <w:sz w:val="16"/>
                <w:szCs w:val="16"/>
              </w:rPr>
              <w:t>①</w:t>
            </w:r>
            <w:r w:rsidR="00B80F64" w:rsidRPr="00A74829">
              <w:rPr>
                <w:rFonts w:ascii="ＭＳ 明朝" w:eastAsia="ＭＳ 明朝" w:hAnsi="ＭＳ 明朝" w:hint="eastAsia"/>
                <w:sz w:val="16"/>
                <w:szCs w:val="16"/>
              </w:rPr>
              <w:t>特別養護老人ホーム及び併設される老人短期入所施設（利用定員に関わらない）</w:t>
            </w:r>
          </w:p>
          <w:p w14:paraId="00C92710" w14:textId="77777777" w:rsidR="00A74829" w:rsidRPr="00A74829" w:rsidRDefault="00B80F64" w:rsidP="00A74829">
            <w:pPr>
              <w:spacing w:line="-220" w:lineRule="auto"/>
              <w:rPr>
                <w:rFonts w:ascii="ＭＳ 明朝" w:eastAsia="ＭＳ 明朝" w:hAnsi="ＭＳ 明朝"/>
                <w:sz w:val="16"/>
                <w:szCs w:val="16"/>
              </w:rPr>
            </w:pPr>
            <w:r w:rsidRPr="00A74829">
              <w:rPr>
                <w:rFonts w:ascii="ＭＳ 明朝" w:eastAsia="ＭＳ 明朝" w:hAnsi="ＭＳ 明朝" w:hint="eastAsia"/>
                <w:sz w:val="16"/>
                <w:szCs w:val="16"/>
              </w:rPr>
              <w:t>②上記以外の老人短期入所施設</w:t>
            </w:r>
          </w:p>
          <w:p w14:paraId="3FEC32E8" w14:textId="77777777" w:rsidR="00A74829" w:rsidRDefault="00B80F64" w:rsidP="00D03CE6">
            <w:pPr>
              <w:spacing w:line="-220" w:lineRule="auto"/>
              <w:rPr>
                <w:rFonts w:ascii="ＭＳ 明朝" w:eastAsia="ＭＳ 明朝" w:hAnsi="ＭＳ 明朝"/>
                <w:sz w:val="16"/>
                <w:szCs w:val="16"/>
              </w:rPr>
            </w:pPr>
            <w:r w:rsidRPr="00562DB5">
              <w:rPr>
                <w:rFonts w:ascii="ＭＳ 明朝" w:eastAsia="ＭＳ 明朝" w:hAnsi="ＭＳ 明朝" w:hint="eastAsia"/>
                <w:sz w:val="16"/>
                <w:szCs w:val="16"/>
              </w:rPr>
              <w:t>③軽費老人ホーム</w:t>
            </w:r>
          </w:p>
          <w:p w14:paraId="6369BA8F" w14:textId="77777777" w:rsidR="00A74829" w:rsidRDefault="00B80F64" w:rsidP="00D03CE6">
            <w:pPr>
              <w:spacing w:line="-220" w:lineRule="auto"/>
              <w:rPr>
                <w:rFonts w:ascii="ＭＳ 明朝" w:eastAsia="ＭＳ 明朝" w:hAnsi="ＭＳ 明朝"/>
                <w:sz w:val="16"/>
                <w:szCs w:val="16"/>
              </w:rPr>
            </w:pPr>
            <w:r w:rsidRPr="00562DB5">
              <w:rPr>
                <w:rFonts w:ascii="ＭＳ 明朝" w:eastAsia="ＭＳ 明朝" w:hAnsi="ＭＳ 明朝" w:hint="eastAsia"/>
                <w:sz w:val="16"/>
                <w:szCs w:val="16"/>
              </w:rPr>
              <w:t>④介護老人保健施設</w:t>
            </w:r>
          </w:p>
          <w:p w14:paraId="6A26E1CE" w14:textId="77777777" w:rsidR="00A74829" w:rsidRDefault="00B80F64" w:rsidP="00D03CE6">
            <w:pPr>
              <w:spacing w:line="-220" w:lineRule="auto"/>
              <w:rPr>
                <w:rFonts w:ascii="ＭＳ 明朝" w:eastAsia="ＭＳ 明朝" w:hAnsi="ＭＳ 明朝"/>
                <w:sz w:val="16"/>
                <w:szCs w:val="16"/>
              </w:rPr>
            </w:pPr>
            <w:r w:rsidRPr="00562DB5">
              <w:rPr>
                <w:rFonts w:ascii="ＭＳ 明朝" w:eastAsia="ＭＳ 明朝" w:hAnsi="ＭＳ 明朝" w:hint="eastAsia"/>
                <w:sz w:val="16"/>
                <w:szCs w:val="16"/>
              </w:rPr>
              <w:t>⑤介護医療院</w:t>
            </w:r>
          </w:p>
          <w:p w14:paraId="70B17E37" w14:textId="77777777" w:rsidR="00A74829" w:rsidRDefault="00B80F64" w:rsidP="00D03CE6">
            <w:pPr>
              <w:spacing w:line="-220" w:lineRule="auto"/>
              <w:rPr>
                <w:rFonts w:ascii="ＭＳ 明朝" w:eastAsia="ＭＳ 明朝" w:hAnsi="ＭＳ 明朝"/>
                <w:sz w:val="16"/>
                <w:szCs w:val="16"/>
              </w:rPr>
            </w:pPr>
            <w:r w:rsidRPr="00562DB5">
              <w:rPr>
                <w:rFonts w:ascii="ＭＳ 明朝" w:eastAsia="ＭＳ 明朝" w:hAnsi="ＭＳ 明朝" w:hint="eastAsia"/>
                <w:sz w:val="16"/>
                <w:szCs w:val="16"/>
              </w:rPr>
              <w:t>⑥養護老人ホーム</w:t>
            </w:r>
          </w:p>
          <w:p w14:paraId="6443F0C6" w14:textId="77777777" w:rsidR="00B80F64" w:rsidRPr="00562DB5" w:rsidRDefault="00B80F64" w:rsidP="00D03CE6">
            <w:pPr>
              <w:spacing w:line="-220" w:lineRule="auto"/>
              <w:rPr>
                <w:rFonts w:ascii="ＭＳ 明朝" w:eastAsia="ＭＳ 明朝" w:hAnsi="ＭＳ 明朝"/>
                <w:sz w:val="16"/>
                <w:szCs w:val="16"/>
              </w:rPr>
            </w:pPr>
            <w:r w:rsidRPr="00562DB5">
              <w:rPr>
                <w:rFonts w:ascii="ＭＳ 明朝" w:eastAsia="ＭＳ 明朝" w:hAnsi="ＭＳ 明朝" w:hint="eastAsia"/>
                <w:sz w:val="16"/>
                <w:szCs w:val="16"/>
              </w:rPr>
              <w:t>⑦有料老人ホーム</w:t>
            </w:r>
          </w:p>
          <w:p w14:paraId="1D78D23E" w14:textId="77777777" w:rsidR="00B80F64" w:rsidRPr="00562DB5" w:rsidRDefault="00B80F64" w:rsidP="00D03CE6">
            <w:pPr>
              <w:spacing w:line="-220" w:lineRule="auto"/>
              <w:rPr>
                <w:rFonts w:ascii="ＭＳ 明朝" w:eastAsia="ＭＳ 明朝" w:hAnsi="ＭＳ 明朝"/>
                <w:sz w:val="16"/>
                <w:szCs w:val="16"/>
              </w:rPr>
            </w:pPr>
            <w:r w:rsidRPr="00562DB5">
              <w:rPr>
                <w:rFonts w:ascii="ＭＳ 明朝" w:eastAsia="ＭＳ 明朝" w:hAnsi="ＭＳ 明朝" w:hint="eastAsia"/>
                <w:sz w:val="16"/>
                <w:szCs w:val="16"/>
              </w:rPr>
              <w:t>※上記の施設のうち、定員30名以上のもの（①の併設される短期入所施設は除く。）</w:t>
            </w:r>
            <w:r w:rsidRPr="00562DB5">
              <w:rPr>
                <w:rFonts w:ascii="ＭＳ 明朝" w:eastAsia="ＭＳ 明朝" w:hAnsi="ＭＳ 明朝" w:hint="eastAsia"/>
                <w:sz w:val="16"/>
                <w:szCs w:val="16"/>
              </w:rPr>
              <w:br/>
              <w:t>⑧通所介護事業所</w:t>
            </w:r>
            <w:r w:rsidRPr="00562DB5">
              <w:rPr>
                <w:rFonts w:ascii="ＭＳ 明朝" w:eastAsia="ＭＳ 明朝" w:hAnsi="ＭＳ 明朝" w:hint="eastAsia"/>
                <w:sz w:val="16"/>
                <w:szCs w:val="16"/>
              </w:rPr>
              <w:br/>
              <w:t>⑨老人福祉センター（Ａ型・特Ａ型・Ｂ型）</w:t>
            </w:r>
            <w:r w:rsidRPr="00562DB5">
              <w:rPr>
                <w:rFonts w:ascii="ＭＳ 明朝" w:eastAsia="ＭＳ 明朝" w:hAnsi="ＭＳ 明朝" w:hint="eastAsia"/>
                <w:sz w:val="16"/>
                <w:szCs w:val="16"/>
              </w:rPr>
              <w:br/>
              <w:t>⑩老人福祉施設付設作業所</w:t>
            </w:r>
            <w:r w:rsidRPr="00562DB5">
              <w:rPr>
                <w:rFonts w:ascii="ＭＳ 明朝" w:eastAsia="ＭＳ 明朝" w:hAnsi="ＭＳ 明朝" w:hint="eastAsia"/>
                <w:sz w:val="16"/>
                <w:szCs w:val="16"/>
              </w:rPr>
              <w:br/>
              <w:t>⑪老人介護支援センター（在宅介護支援センター）</w:t>
            </w:r>
            <w:r w:rsidRPr="00562DB5">
              <w:rPr>
                <w:rFonts w:ascii="ＭＳ 明朝" w:eastAsia="ＭＳ 明朝" w:hAnsi="ＭＳ 明朝" w:hint="eastAsia"/>
                <w:sz w:val="16"/>
                <w:szCs w:val="16"/>
              </w:rPr>
              <w:br/>
              <w:t>⑫在宅複合型施設</w:t>
            </w:r>
          </w:p>
        </w:tc>
        <w:tc>
          <w:tcPr>
            <w:tcW w:w="1418" w:type="dxa"/>
            <w:tcBorders>
              <w:bottom w:val="single" w:sz="4" w:space="0" w:color="auto"/>
              <w:tl2br w:val="single" w:sz="4" w:space="0" w:color="auto"/>
            </w:tcBorders>
            <w:noWrap/>
            <w:hideMark/>
          </w:tcPr>
          <w:p w14:paraId="3F266718" w14:textId="77777777" w:rsidR="00B80F64" w:rsidRPr="00562DB5" w:rsidRDefault="00B80F64" w:rsidP="00D03CE6">
            <w:pPr>
              <w:pStyle w:val="aa"/>
            </w:pPr>
          </w:p>
        </w:tc>
        <w:tc>
          <w:tcPr>
            <w:tcW w:w="1134" w:type="dxa"/>
            <w:tcBorders>
              <w:bottom w:val="single" w:sz="4" w:space="0" w:color="auto"/>
              <w:tl2br w:val="single" w:sz="4" w:space="0" w:color="auto"/>
            </w:tcBorders>
            <w:noWrap/>
            <w:hideMark/>
          </w:tcPr>
          <w:p w14:paraId="3F4DE401" w14:textId="77777777" w:rsidR="00B80F64" w:rsidRPr="00562DB5" w:rsidRDefault="00B80F64" w:rsidP="00D03CE6">
            <w:pPr>
              <w:spacing w:line="-220" w:lineRule="auto"/>
              <w:jc w:val="center"/>
              <w:rPr>
                <w:rFonts w:ascii="ＭＳ 明朝" w:eastAsia="ＭＳ 明朝" w:hAnsi="ＭＳ 明朝"/>
                <w:sz w:val="16"/>
                <w:szCs w:val="16"/>
              </w:rPr>
            </w:pPr>
          </w:p>
        </w:tc>
        <w:tc>
          <w:tcPr>
            <w:tcW w:w="1417" w:type="dxa"/>
            <w:vMerge/>
          </w:tcPr>
          <w:p w14:paraId="2A30BD80" w14:textId="77777777" w:rsidR="00B80F64" w:rsidRPr="00562DB5" w:rsidRDefault="00B80F64" w:rsidP="00D03CE6">
            <w:pPr>
              <w:spacing w:line="-220" w:lineRule="auto"/>
              <w:rPr>
                <w:rFonts w:ascii="ＭＳ 明朝" w:eastAsia="ＭＳ 明朝" w:hAnsi="ＭＳ 明朝"/>
                <w:sz w:val="16"/>
                <w:szCs w:val="16"/>
              </w:rPr>
            </w:pPr>
          </w:p>
        </w:tc>
        <w:tc>
          <w:tcPr>
            <w:tcW w:w="993" w:type="dxa"/>
            <w:hideMark/>
          </w:tcPr>
          <w:p w14:paraId="2AE2A7C0" w14:textId="77777777" w:rsidR="00B80F64" w:rsidRPr="00562DB5" w:rsidRDefault="00B80F64" w:rsidP="00D03CE6">
            <w:pPr>
              <w:spacing w:line="-220" w:lineRule="auto"/>
              <w:jc w:val="center"/>
              <w:rPr>
                <w:rFonts w:ascii="ＭＳ 明朝" w:eastAsia="ＭＳ 明朝" w:hAnsi="ＭＳ 明朝"/>
                <w:sz w:val="16"/>
                <w:szCs w:val="16"/>
              </w:rPr>
            </w:pPr>
            <w:r w:rsidRPr="00562DB5">
              <w:rPr>
                <w:rFonts w:ascii="ＭＳ 明朝" w:eastAsia="ＭＳ 明朝" w:hAnsi="ＭＳ 明朝" w:hint="eastAsia"/>
                <w:sz w:val="16"/>
                <w:szCs w:val="16"/>
              </w:rPr>
              <w:t>3/4</w:t>
            </w:r>
          </w:p>
        </w:tc>
      </w:tr>
    </w:tbl>
    <w:p w14:paraId="759B1A78" w14:textId="77777777" w:rsidR="00C50FD5" w:rsidRDefault="00C50FD5">
      <w:pPr>
        <w:rPr>
          <w:rFonts w:ascii="ＭＳ 明朝" w:eastAsia="ＭＳ 明朝" w:hAnsi="ＭＳ 明朝" w:hint="eastAsia"/>
          <w:color w:val="000000" w:themeColor="text1"/>
        </w:rPr>
      </w:pPr>
    </w:p>
    <w:sectPr w:rsidR="00C50FD5" w:rsidSect="00A64D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25C9" w14:textId="77777777" w:rsidR="008D2667" w:rsidRDefault="008D2667" w:rsidP="009B6249">
      <w:r>
        <w:separator/>
      </w:r>
    </w:p>
  </w:endnote>
  <w:endnote w:type="continuationSeparator" w:id="0">
    <w:p w14:paraId="59F0C518" w14:textId="77777777" w:rsidR="008D2667" w:rsidRDefault="008D2667" w:rsidP="009B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8373" w14:textId="77777777" w:rsidR="008D2667" w:rsidRDefault="008D2667" w:rsidP="009B6249">
      <w:r>
        <w:separator/>
      </w:r>
    </w:p>
  </w:footnote>
  <w:footnote w:type="continuationSeparator" w:id="0">
    <w:p w14:paraId="7C9813F4" w14:textId="77777777" w:rsidR="008D2667" w:rsidRDefault="008D2667" w:rsidP="009B6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D4E"/>
    <w:multiLevelType w:val="hybridMultilevel"/>
    <w:tmpl w:val="A0B483CE"/>
    <w:lvl w:ilvl="0" w:tplc="A5F66B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906DD2"/>
    <w:multiLevelType w:val="hybridMultilevel"/>
    <w:tmpl w:val="B5806AC4"/>
    <w:lvl w:ilvl="0" w:tplc="286AD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F222BE"/>
    <w:multiLevelType w:val="hybridMultilevel"/>
    <w:tmpl w:val="7A4C371A"/>
    <w:lvl w:ilvl="0" w:tplc="6898F2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E50BBE"/>
    <w:multiLevelType w:val="hybridMultilevel"/>
    <w:tmpl w:val="0AC8FCE4"/>
    <w:lvl w:ilvl="0" w:tplc="286AD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AA0965"/>
    <w:multiLevelType w:val="hybridMultilevel"/>
    <w:tmpl w:val="F1D65AD4"/>
    <w:lvl w:ilvl="0" w:tplc="4AE6F2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233610"/>
    <w:multiLevelType w:val="hybridMultilevel"/>
    <w:tmpl w:val="739A5AD0"/>
    <w:lvl w:ilvl="0" w:tplc="F40AD7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0D0EAC"/>
    <w:multiLevelType w:val="hybridMultilevel"/>
    <w:tmpl w:val="AA74B310"/>
    <w:lvl w:ilvl="0" w:tplc="9852E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6710177">
    <w:abstractNumId w:val="0"/>
  </w:num>
  <w:num w:numId="2" w16cid:durableId="1034189584">
    <w:abstractNumId w:val="5"/>
  </w:num>
  <w:num w:numId="3" w16cid:durableId="836849290">
    <w:abstractNumId w:val="1"/>
  </w:num>
  <w:num w:numId="4" w16cid:durableId="496917834">
    <w:abstractNumId w:val="3"/>
  </w:num>
  <w:num w:numId="5" w16cid:durableId="2128891396">
    <w:abstractNumId w:val="6"/>
  </w:num>
  <w:num w:numId="6" w16cid:durableId="1075319085">
    <w:abstractNumId w:val="4"/>
  </w:num>
  <w:num w:numId="7" w16cid:durableId="441924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7E"/>
    <w:rsid w:val="0001467A"/>
    <w:rsid w:val="00030426"/>
    <w:rsid w:val="000341C3"/>
    <w:rsid w:val="000765AA"/>
    <w:rsid w:val="00092454"/>
    <w:rsid w:val="000C7283"/>
    <w:rsid w:val="000F1E27"/>
    <w:rsid w:val="000F337B"/>
    <w:rsid w:val="00116F99"/>
    <w:rsid w:val="001352C8"/>
    <w:rsid w:val="00136DBA"/>
    <w:rsid w:val="0014240B"/>
    <w:rsid w:val="00146336"/>
    <w:rsid w:val="00146B03"/>
    <w:rsid w:val="001661F5"/>
    <w:rsid w:val="00172586"/>
    <w:rsid w:val="001D3A30"/>
    <w:rsid w:val="001F657C"/>
    <w:rsid w:val="00205B7E"/>
    <w:rsid w:val="00227C38"/>
    <w:rsid w:val="002344AD"/>
    <w:rsid w:val="00244D0B"/>
    <w:rsid w:val="00260F5E"/>
    <w:rsid w:val="00283E3C"/>
    <w:rsid w:val="00286001"/>
    <w:rsid w:val="002C7487"/>
    <w:rsid w:val="002E1157"/>
    <w:rsid w:val="002E6777"/>
    <w:rsid w:val="002E6E29"/>
    <w:rsid w:val="0030296A"/>
    <w:rsid w:val="003073F6"/>
    <w:rsid w:val="003139CB"/>
    <w:rsid w:val="00324691"/>
    <w:rsid w:val="0032589D"/>
    <w:rsid w:val="00361161"/>
    <w:rsid w:val="00361A0F"/>
    <w:rsid w:val="003B764B"/>
    <w:rsid w:val="003D2012"/>
    <w:rsid w:val="003D5E45"/>
    <w:rsid w:val="003F56D7"/>
    <w:rsid w:val="003F7780"/>
    <w:rsid w:val="004201D6"/>
    <w:rsid w:val="00475E36"/>
    <w:rsid w:val="00482117"/>
    <w:rsid w:val="005109E1"/>
    <w:rsid w:val="00514D96"/>
    <w:rsid w:val="005527B7"/>
    <w:rsid w:val="005610E4"/>
    <w:rsid w:val="00562DB5"/>
    <w:rsid w:val="00570368"/>
    <w:rsid w:val="005868C4"/>
    <w:rsid w:val="00590594"/>
    <w:rsid w:val="00590FE2"/>
    <w:rsid w:val="005C337A"/>
    <w:rsid w:val="005E6285"/>
    <w:rsid w:val="005F1255"/>
    <w:rsid w:val="005F386C"/>
    <w:rsid w:val="005F44A3"/>
    <w:rsid w:val="0061049B"/>
    <w:rsid w:val="00613016"/>
    <w:rsid w:val="00614476"/>
    <w:rsid w:val="00677153"/>
    <w:rsid w:val="006960E5"/>
    <w:rsid w:val="006E2A17"/>
    <w:rsid w:val="006E6B8F"/>
    <w:rsid w:val="006F7917"/>
    <w:rsid w:val="007564B5"/>
    <w:rsid w:val="007A6E48"/>
    <w:rsid w:val="007C03BC"/>
    <w:rsid w:val="007D5A12"/>
    <w:rsid w:val="007F0801"/>
    <w:rsid w:val="00804942"/>
    <w:rsid w:val="008654A9"/>
    <w:rsid w:val="00867928"/>
    <w:rsid w:val="00884237"/>
    <w:rsid w:val="00887B0D"/>
    <w:rsid w:val="00893409"/>
    <w:rsid w:val="008D2667"/>
    <w:rsid w:val="008F599F"/>
    <w:rsid w:val="00906BC1"/>
    <w:rsid w:val="00914C14"/>
    <w:rsid w:val="00917D15"/>
    <w:rsid w:val="00976CAD"/>
    <w:rsid w:val="00987CB2"/>
    <w:rsid w:val="009A6664"/>
    <w:rsid w:val="009B4242"/>
    <w:rsid w:val="009B6249"/>
    <w:rsid w:val="009C4F3A"/>
    <w:rsid w:val="00A003FA"/>
    <w:rsid w:val="00A138C0"/>
    <w:rsid w:val="00A14E18"/>
    <w:rsid w:val="00A22001"/>
    <w:rsid w:val="00A50C19"/>
    <w:rsid w:val="00A57179"/>
    <w:rsid w:val="00A64D33"/>
    <w:rsid w:val="00A74829"/>
    <w:rsid w:val="00AB2B37"/>
    <w:rsid w:val="00AC1277"/>
    <w:rsid w:val="00AC39D6"/>
    <w:rsid w:val="00AE3C57"/>
    <w:rsid w:val="00AF56BB"/>
    <w:rsid w:val="00B03E15"/>
    <w:rsid w:val="00B3524A"/>
    <w:rsid w:val="00B50251"/>
    <w:rsid w:val="00B60CB4"/>
    <w:rsid w:val="00B80F64"/>
    <w:rsid w:val="00BA3FEC"/>
    <w:rsid w:val="00BB6CB8"/>
    <w:rsid w:val="00BE01DB"/>
    <w:rsid w:val="00BE3CC9"/>
    <w:rsid w:val="00BF156E"/>
    <w:rsid w:val="00BF5577"/>
    <w:rsid w:val="00C14E70"/>
    <w:rsid w:val="00C1544A"/>
    <w:rsid w:val="00C359A9"/>
    <w:rsid w:val="00C45EF7"/>
    <w:rsid w:val="00C50FD5"/>
    <w:rsid w:val="00C65F9A"/>
    <w:rsid w:val="00C764A8"/>
    <w:rsid w:val="00C770C8"/>
    <w:rsid w:val="00C809D4"/>
    <w:rsid w:val="00C87174"/>
    <w:rsid w:val="00CC4878"/>
    <w:rsid w:val="00CC4FAB"/>
    <w:rsid w:val="00CD01A8"/>
    <w:rsid w:val="00CF2BD7"/>
    <w:rsid w:val="00D0250A"/>
    <w:rsid w:val="00D5406A"/>
    <w:rsid w:val="00D62593"/>
    <w:rsid w:val="00D928B1"/>
    <w:rsid w:val="00DB5785"/>
    <w:rsid w:val="00E132E7"/>
    <w:rsid w:val="00E13C83"/>
    <w:rsid w:val="00E14680"/>
    <w:rsid w:val="00E35FA3"/>
    <w:rsid w:val="00E73099"/>
    <w:rsid w:val="00E830E6"/>
    <w:rsid w:val="00E90C57"/>
    <w:rsid w:val="00E94042"/>
    <w:rsid w:val="00EA0DE3"/>
    <w:rsid w:val="00ED5C90"/>
    <w:rsid w:val="00EE510D"/>
    <w:rsid w:val="00F151D3"/>
    <w:rsid w:val="00F177EF"/>
    <w:rsid w:val="00F21DED"/>
    <w:rsid w:val="00F569B3"/>
    <w:rsid w:val="00F721AB"/>
    <w:rsid w:val="00F750DD"/>
    <w:rsid w:val="00F81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F6D0BF5"/>
  <w15:chartTrackingRefBased/>
  <w15:docId w15:val="{8E9F48C0-C46E-4D00-9B22-24FED3F0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4F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4F3A"/>
    <w:rPr>
      <w:rFonts w:asciiTheme="majorHAnsi" w:eastAsiaTheme="majorEastAsia" w:hAnsiTheme="majorHAnsi" w:cstheme="majorBidi"/>
      <w:sz w:val="18"/>
      <w:szCs w:val="18"/>
    </w:rPr>
  </w:style>
  <w:style w:type="paragraph" w:styleId="a6">
    <w:name w:val="header"/>
    <w:basedOn w:val="a"/>
    <w:link w:val="a7"/>
    <w:uiPriority w:val="99"/>
    <w:unhideWhenUsed/>
    <w:rsid w:val="009B6249"/>
    <w:pPr>
      <w:tabs>
        <w:tab w:val="center" w:pos="4252"/>
        <w:tab w:val="right" w:pos="8504"/>
      </w:tabs>
      <w:snapToGrid w:val="0"/>
    </w:pPr>
  </w:style>
  <w:style w:type="character" w:customStyle="1" w:styleId="a7">
    <w:name w:val="ヘッダー (文字)"/>
    <w:basedOn w:val="a0"/>
    <w:link w:val="a6"/>
    <w:uiPriority w:val="99"/>
    <w:rsid w:val="009B6249"/>
  </w:style>
  <w:style w:type="paragraph" w:styleId="a8">
    <w:name w:val="footer"/>
    <w:basedOn w:val="a"/>
    <w:link w:val="a9"/>
    <w:uiPriority w:val="99"/>
    <w:unhideWhenUsed/>
    <w:rsid w:val="009B6249"/>
    <w:pPr>
      <w:tabs>
        <w:tab w:val="center" w:pos="4252"/>
        <w:tab w:val="right" w:pos="8504"/>
      </w:tabs>
      <w:snapToGrid w:val="0"/>
    </w:pPr>
  </w:style>
  <w:style w:type="character" w:customStyle="1" w:styleId="a9">
    <w:name w:val="フッター (文字)"/>
    <w:basedOn w:val="a0"/>
    <w:link w:val="a8"/>
    <w:uiPriority w:val="99"/>
    <w:rsid w:val="009B6249"/>
  </w:style>
  <w:style w:type="paragraph" w:styleId="aa">
    <w:name w:val="No Spacing"/>
    <w:uiPriority w:val="1"/>
    <w:qFormat/>
    <w:rsid w:val="00AC1277"/>
    <w:pPr>
      <w:widowControl w:val="0"/>
      <w:jc w:val="both"/>
    </w:pPr>
  </w:style>
  <w:style w:type="paragraph" w:styleId="ab">
    <w:name w:val="List Paragraph"/>
    <w:basedOn w:val="a"/>
    <w:uiPriority w:val="34"/>
    <w:qFormat/>
    <w:rsid w:val="00BF55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6672">
      <w:bodyDiv w:val="1"/>
      <w:marLeft w:val="0"/>
      <w:marRight w:val="0"/>
      <w:marTop w:val="0"/>
      <w:marBottom w:val="0"/>
      <w:divBdr>
        <w:top w:val="none" w:sz="0" w:space="0" w:color="auto"/>
        <w:left w:val="none" w:sz="0" w:space="0" w:color="auto"/>
        <w:bottom w:val="none" w:sz="0" w:space="0" w:color="auto"/>
        <w:right w:val="none" w:sz="0" w:space="0" w:color="auto"/>
      </w:divBdr>
    </w:div>
    <w:div w:id="1655522249">
      <w:bodyDiv w:val="1"/>
      <w:marLeft w:val="0"/>
      <w:marRight w:val="0"/>
      <w:marTop w:val="0"/>
      <w:marBottom w:val="0"/>
      <w:divBdr>
        <w:top w:val="none" w:sz="0" w:space="0" w:color="auto"/>
        <w:left w:val="none" w:sz="0" w:space="0" w:color="auto"/>
        <w:bottom w:val="none" w:sz="0" w:space="0" w:color="auto"/>
        <w:right w:val="none" w:sz="0" w:space="0" w:color="auto"/>
      </w:divBdr>
    </w:div>
    <w:div w:id="1991447710">
      <w:bodyDiv w:val="1"/>
      <w:marLeft w:val="0"/>
      <w:marRight w:val="0"/>
      <w:marTop w:val="0"/>
      <w:marBottom w:val="0"/>
      <w:divBdr>
        <w:top w:val="none" w:sz="0" w:space="0" w:color="auto"/>
        <w:left w:val="none" w:sz="0" w:space="0" w:color="auto"/>
        <w:bottom w:val="none" w:sz="0" w:space="0" w:color="auto"/>
        <w:right w:val="none" w:sz="0" w:space="0" w:color="auto"/>
      </w:divBdr>
    </w:div>
    <w:div w:id="20896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03EC8-80AE-4DB1-AD27-E9D2B074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663</Words>
  <Characters>3781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410217@ad.pref.shimane.jp</dc:creator>
  <cp:keywords/>
  <dc:description/>
  <cp:lastModifiedBy>島根県尾添　玲美奈</cp:lastModifiedBy>
  <cp:revision>8</cp:revision>
  <cp:lastPrinted>2025-08-01T08:14:00Z</cp:lastPrinted>
  <dcterms:created xsi:type="dcterms:W3CDTF">2024-04-17T06:13:00Z</dcterms:created>
  <dcterms:modified xsi:type="dcterms:W3CDTF">2025-08-01T08:15:00Z</dcterms:modified>
</cp:coreProperties>
</file>