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517" w:rsidRPr="0023488B" w:rsidRDefault="006848D1" w:rsidP="0023488B">
      <w:pPr>
        <w:kinsoku w:val="0"/>
        <w:ind w:firstLineChars="400" w:firstLine="84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szCs w:val="21"/>
        </w:rPr>
        <w:t xml:space="preserve">         </w:t>
      </w:r>
      <w:r w:rsidRPr="0023488B">
        <w:rPr>
          <w:rFonts w:hint="eastAsia"/>
          <w:szCs w:val="21"/>
        </w:rPr>
        <w:t xml:space="preserve">            </w:t>
      </w:r>
      <w:r w:rsidRPr="0023488B">
        <w:rPr>
          <w:rFonts w:hint="eastAsia"/>
          <w:sz w:val="24"/>
          <w:szCs w:val="24"/>
        </w:rPr>
        <w:t xml:space="preserve">　</w:t>
      </w:r>
      <w:r w:rsidRPr="0023488B">
        <w:rPr>
          <w:rFonts w:asciiTheme="majorEastAsia" w:eastAsiaTheme="majorEastAsia" w:hAnsiTheme="majorEastAsia" w:hint="eastAsia"/>
          <w:sz w:val="24"/>
          <w:szCs w:val="24"/>
        </w:rPr>
        <w:t xml:space="preserve">　 </w:t>
      </w:r>
      <w:r w:rsidR="0023488B" w:rsidRPr="0023488B">
        <w:rPr>
          <w:rFonts w:asciiTheme="majorEastAsia" w:eastAsiaTheme="majorEastAsia" w:hAnsiTheme="majorEastAsia" w:hint="eastAsia"/>
          <w:sz w:val="24"/>
          <w:szCs w:val="24"/>
        </w:rPr>
        <w:t>平成２９年５月</w:t>
      </w:r>
    </w:p>
    <w:p w:rsidR="00DB068A" w:rsidRPr="0023488B" w:rsidRDefault="00DB068A" w:rsidP="0091612F">
      <w:pPr>
        <w:kinsoku w:val="0"/>
        <w:ind w:firstLineChars="1000" w:firstLine="2400"/>
        <w:rPr>
          <w:rFonts w:asciiTheme="majorEastAsia" w:eastAsiaTheme="majorEastAsia" w:hAnsiTheme="majorEastAsia"/>
          <w:sz w:val="24"/>
          <w:szCs w:val="24"/>
        </w:rPr>
      </w:pPr>
    </w:p>
    <w:p w:rsidR="005F670A" w:rsidRPr="0023488B" w:rsidRDefault="00317F59" w:rsidP="0023488B">
      <w:pPr>
        <w:kinsoku w:val="0"/>
        <w:rPr>
          <w:rFonts w:asciiTheme="majorEastAsia" w:eastAsiaTheme="majorEastAsia" w:hAnsiTheme="majorEastAsia"/>
          <w:sz w:val="28"/>
          <w:szCs w:val="24"/>
        </w:rPr>
      </w:pPr>
      <w:bookmarkStart w:id="0" w:name="_GoBack"/>
      <w:bookmarkEnd w:id="0"/>
      <w:r w:rsidRPr="0023488B">
        <w:rPr>
          <w:rFonts w:asciiTheme="majorEastAsia" w:eastAsiaTheme="majorEastAsia" w:hAnsiTheme="majorEastAsia" w:hint="eastAsia"/>
          <w:sz w:val="28"/>
          <w:szCs w:val="24"/>
        </w:rPr>
        <w:t>【</w:t>
      </w:r>
      <w:r w:rsidR="00360851" w:rsidRPr="0023488B">
        <w:rPr>
          <w:rFonts w:asciiTheme="majorEastAsia" w:eastAsiaTheme="majorEastAsia" w:hAnsiTheme="majorEastAsia" w:hint="eastAsia"/>
          <w:sz w:val="28"/>
          <w:szCs w:val="24"/>
        </w:rPr>
        <w:t>光回線とプロバイダーが一本化されてネット料金が安くなる？？</w:t>
      </w:r>
      <w:r w:rsidRPr="0023488B">
        <w:rPr>
          <w:rFonts w:asciiTheme="majorEastAsia" w:eastAsiaTheme="majorEastAsia" w:hAnsiTheme="majorEastAsia" w:hint="eastAsia"/>
          <w:sz w:val="28"/>
          <w:szCs w:val="24"/>
        </w:rPr>
        <w:t>】</w:t>
      </w:r>
    </w:p>
    <w:p w:rsidR="003F2FDC" w:rsidRPr="0023488B" w:rsidRDefault="003F2FDC" w:rsidP="00CF5071">
      <w:pPr>
        <w:kinsoku w:val="0"/>
        <w:ind w:firstLineChars="1000" w:firstLine="2400"/>
        <w:rPr>
          <w:rFonts w:asciiTheme="majorEastAsia" w:eastAsiaTheme="majorEastAsia" w:hAnsiTheme="majorEastAsia"/>
          <w:sz w:val="24"/>
          <w:szCs w:val="24"/>
        </w:rPr>
      </w:pPr>
    </w:p>
    <w:p w:rsidR="0023488B" w:rsidRPr="0023488B" w:rsidRDefault="00AA1630" w:rsidP="00AA1630">
      <w:pPr>
        <w:rPr>
          <w:rFonts w:asciiTheme="majorEastAsia" w:eastAsiaTheme="majorEastAsia" w:hAnsiTheme="majorEastAsia"/>
          <w:sz w:val="24"/>
          <w:szCs w:val="24"/>
        </w:rPr>
      </w:pPr>
      <w:r w:rsidRPr="0023488B">
        <w:rPr>
          <w:rFonts w:asciiTheme="majorEastAsia" w:eastAsiaTheme="majorEastAsia" w:hAnsiTheme="majorEastAsia" w:hint="eastAsia"/>
          <w:sz w:val="24"/>
          <w:szCs w:val="24"/>
        </w:rPr>
        <w:t>【相談】</w:t>
      </w:r>
    </w:p>
    <w:p w:rsidR="00AA1630" w:rsidRPr="0023488B" w:rsidRDefault="00AA1630" w:rsidP="0023488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23488B">
        <w:rPr>
          <w:rFonts w:asciiTheme="majorEastAsia" w:eastAsiaTheme="majorEastAsia" w:hAnsiTheme="majorEastAsia" w:hint="eastAsia"/>
          <w:sz w:val="24"/>
          <w:szCs w:val="24"/>
        </w:rPr>
        <w:t>現在光回線を契約中のＮＴＴ西日本の関連会社と思われるところから、「回線料とプロバイダー料が一本化されることになったので、インターネットの料金が安くなります」と電話があった。てっきり新サービスの案内だと思って手続きをしたが、後から届いた書類で全く別業者と契約していたことが分かった。解約したい。</w:t>
      </w:r>
    </w:p>
    <w:p w:rsidR="0023488B" w:rsidRPr="0023488B" w:rsidRDefault="0023488B" w:rsidP="0023488B">
      <w:pPr>
        <w:ind w:firstLineChars="100" w:firstLine="240"/>
        <w:rPr>
          <w:rFonts w:asciiTheme="majorEastAsia" w:eastAsiaTheme="majorEastAsia" w:hAnsiTheme="majorEastAsia" w:hint="eastAsia"/>
          <w:sz w:val="24"/>
          <w:szCs w:val="24"/>
        </w:rPr>
      </w:pPr>
    </w:p>
    <w:p w:rsidR="0023488B" w:rsidRPr="0023488B" w:rsidRDefault="00AA1630" w:rsidP="00AA1630">
      <w:pPr>
        <w:rPr>
          <w:rFonts w:asciiTheme="majorEastAsia" w:eastAsiaTheme="majorEastAsia" w:hAnsiTheme="majorEastAsia"/>
          <w:sz w:val="24"/>
          <w:szCs w:val="24"/>
        </w:rPr>
      </w:pPr>
      <w:r w:rsidRPr="0023488B">
        <w:rPr>
          <w:rFonts w:asciiTheme="majorEastAsia" w:eastAsiaTheme="majorEastAsia" w:hAnsiTheme="majorEastAsia" w:hint="eastAsia"/>
          <w:sz w:val="24"/>
          <w:szCs w:val="24"/>
        </w:rPr>
        <w:t>【アドバイス】</w:t>
      </w:r>
    </w:p>
    <w:p w:rsidR="00AA1630" w:rsidRPr="0023488B" w:rsidRDefault="00AA1630" w:rsidP="0023488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23488B">
        <w:rPr>
          <w:rFonts w:asciiTheme="majorEastAsia" w:eastAsiaTheme="majorEastAsia" w:hAnsiTheme="majorEastAsia" w:hint="eastAsia"/>
          <w:sz w:val="24"/>
          <w:szCs w:val="24"/>
        </w:rPr>
        <w:t>２０１５年２月１日から、ＮＴＴ東西専用光回線サービスの、他社への転用（ＮＴＴから他業者への契約変更）が可能となり、多くの事業者が転用を受けた光回線と、プロバイダーや携帯電話などを組み合わせた独自のサービスを開始しました。当時から説明が不十分で多くの苦情が発生しており、２年たった現在もまだまだ問題のある勧誘が続き、相談が絶えません。</w:t>
      </w:r>
    </w:p>
    <w:p w:rsidR="00AA1630" w:rsidRPr="0023488B" w:rsidRDefault="00AA1630" w:rsidP="00AA1630">
      <w:pPr>
        <w:rPr>
          <w:rFonts w:asciiTheme="majorEastAsia" w:eastAsiaTheme="majorEastAsia" w:hAnsiTheme="majorEastAsia"/>
          <w:sz w:val="24"/>
          <w:szCs w:val="24"/>
        </w:rPr>
      </w:pPr>
      <w:r w:rsidRPr="0023488B">
        <w:rPr>
          <w:rFonts w:asciiTheme="majorEastAsia" w:eastAsiaTheme="majorEastAsia" w:hAnsiTheme="majorEastAsia" w:hint="eastAsia"/>
          <w:sz w:val="24"/>
          <w:szCs w:val="24"/>
        </w:rPr>
        <w:t xml:space="preserve">　「ＮＴＴの光フレッツを現在ご利用中ですね。その関係でお電話しました」「プロバイダーが必要なくなります」「光回線とプロバイダーの料金が一本化されることになったので、インターネットの料金が千円安くなります」「手続きに必要な番号をとってもらいますのでＮＴＴのホームページを開いてください」</w:t>
      </w:r>
    </w:p>
    <w:p w:rsidR="00AA1630" w:rsidRPr="0023488B" w:rsidRDefault="00AA1630" w:rsidP="00AA1630">
      <w:pPr>
        <w:rPr>
          <w:rFonts w:asciiTheme="majorEastAsia" w:eastAsiaTheme="majorEastAsia" w:hAnsiTheme="majorEastAsia"/>
          <w:sz w:val="24"/>
          <w:szCs w:val="24"/>
        </w:rPr>
      </w:pPr>
      <w:r w:rsidRPr="0023488B">
        <w:rPr>
          <w:rFonts w:asciiTheme="majorEastAsia" w:eastAsiaTheme="majorEastAsia" w:hAnsiTheme="majorEastAsia" w:hint="eastAsia"/>
          <w:sz w:val="24"/>
          <w:szCs w:val="24"/>
        </w:rPr>
        <w:t xml:space="preserve">　こうした説明で、あたかもＮＴＴに関係する会社だと勘違いさせ、転用に必要な承諾番号をとらせ、手続きに入ります。「こちらで番号を取りましょうか？」などと言って、違反行為をする事業者もいます。転用の意味が分からず、これまでのプロバイダーと二重払いになっていたというケースもあります。</w:t>
      </w:r>
    </w:p>
    <w:p w:rsidR="00AA1630" w:rsidRPr="0023488B" w:rsidRDefault="00AA1630" w:rsidP="00AA1630">
      <w:pPr>
        <w:rPr>
          <w:rFonts w:asciiTheme="majorEastAsia" w:eastAsiaTheme="majorEastAsia" w:hAnsiTheme="majorEastAsia"/>
          <w:sz w:val="24"/>
          <w:szCs w:val="24"/>
        </w:rPr>
      </w:pPr>
      <w:r w:rsidRPr="0023488B">
        <w:rPr>
          <w:rFonts w:asciiTheme="majorEastAsia" w:eastAsiaTheme="majorEastAsia" w:hAnsiTheme="majorEastAsia" w:hint="eastAsia"/>
          <w:sz w:val="24"/>
          <w:szCs w:val="24"/>
        </w:rPr>
        <w:t xml:space="preserve">　この転用の契約は初期契約解除制度といって、契約書面を受け取ってから８日間は契約をやめることができます。おかしいなと思ったら、まずは消費者センターにご相談ください。</w:t>
      </w:r>
    </w:p>
    <w:p w:rsidR="00AA1630" w:rsidRPr="0023488B" w:rsidRDefault="00AA1630" w:rsidP="00AA1630">
      <w:pPr>
        <w:rPr>
          <w:rFonts w:asciiTheme="majorEastAsia" w:eastAsiaTheme="majorEastAsia" w:hAnsiTheme="majorEastAsia"/>
          <w:sz w:val="24"/>
          <w:szCs w:val="24"/>
        </w:rPr>
      </w:pPr>
      <w:r w:rsidRPr="0023488B">
        <w:rPr>
          <w:rFonts w:asciiTheme="majorEastAsia" w:eastAsiaTheme="majorEastAsia" w:hAnsiTheme="majorEastAsia" w:hint="eastAsia"/>
          <w:sz w:val="24"/>
          <w:szCs w:val="24"/>
        </w:rPr>
        <w:t xml:space="preserve">　…………………………</w:t>
      </w:r>
    </w:p>
    <w:p w:rsidR="00AA1630" w:rsidRPr="0023488B" w:rsidRDefault="00AA1630" w:rsidP="00AA1630">
      <w:pPr>
        <w:rPr>
          <w:rFonts w:asciiTheme="majorEastAsia" w:eastAsiaTheme="majorEastAsia" w:hAnsiTheme="majorEastAsia"/>
          <w:sz w:val="24"/>
          <w:szCs w:val="24"/>
        </w:rPr>
      </w:pPr>
      <w:r w:rsidRPr="0023488B">
        <w:rPr>
          <w:rFonts w:asciiTheme="majorEastAsia" w:eastAsiaTheme="majorEastAsia" w:hAnsiTheme="majorEastAsia" w:hint="eastAsia"/>
          <w:sz w:val="24"/>
          <w:szCs w:val="24"/>
        </w:rPr>
        <w:t xml:space="preserve">　消費者ホットライン</w:t>
      </w:r>
      <w:r w:rsidR="00EC035A" w:rsidRPr="0023488B">
        <w:rPr>
          <w:rFonts w:asciiTheme="majorEastAsia" w:eastAsiaTheme="majorEastAsia" w:hAnsiTheme="majorEastAsia" w:cs="ＭＳ 明朝" w:hint="eastAsia"/>
          <w:sz w:val="24"/>
          <w:szCs w:val="24"/>
        </w:rPr>
        <w:t>＝</w:t>
      </w:r>
      <w:r w:rsidRPr="0023488B">
        <w:rPr>
          <w:rFonts w:asciiTheme="majorEastAsia" w:eastAsiaTheme="majorEastAsia" w:hAnsiTheme="majorEastAsia" w:hint="eastAsia"/>
          <w:sz w:val="24"/>
          <w:szCs w:val="24"/>
        </w:rPr>
        <w:t>電話１８８（いやや！）　お近くの消費者センターにつながります。</w:t>
      </w:r>
    </w:p>
    <w:p w:rsidR="004D36B7" w:rsidRPr="0023488B" w:rsidRDefault="004D36B7" w:rsidP="00317F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EastAsia" w:eastAsiaTheme="majorEastAsia" w:hAnsiTheme="majorEastAsia" w:cs="ＭＳ ゴシック"/>
          <w:kern w:val="0"/>
          <w:sz w:val="24"/>
          <w:szCs w:val="24"/>
        </w:rPr>
      </w:pPr>
    </w:p>
    <w:sectPr w:rsidR="004D36B7" w:rsidRPr="0023488B" w:rsidSect="00932D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EFA" w:rsidRDefault="00606EFA" w:rsidP="00F7031C">
      <w:r>
        <w:separator/>
      </w:r>
    </w:p>
  </w:endnote>
  <w:endnote w:type="continuationSeparator" w:id="0">
    <w:p w:rsidR="00606EFA" w:rsidRDefault="00606EFA" w:rsidP="00F7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EFA" w:rsidRDefault="00606EFA" w:rsidP="00F7031C">
      <w:r>
        <w:separator/>
      </w:r>
    </w:p>
  </w:footnote>
  <w:footnote w:type="continuationSeparator" w:id="0">
    <w:p w:rsidR="00606EFA" w:rsidRDefault="00606EFA" w:rsidP="00F70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817EB"/>
    <w:multiLevelType w:val="hybridMultilevel"/>
    <w:tmpl w:val="FCF62CA2"/>
    <w:lvl w:ilvl="0" w:tplc="6F4E6A2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A64974"/>
    <w:multiLevelType w:val="hybridMultilevel"/>
    <w:tmpl w:val="8A50AA44"/>
    <w:lvl w:ilvl="0" w:tplc="D00A94B6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0A4CBC"/>
    <w:multiLevelType w:val="hybridMultilevel"/>
    <w:tmpl w:val="EE864ECC"/>
    <w:lvl w:ilvl="0" w:tplc="B796943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0E20D8"/>
    <w:multiLevelType w:val="hybridMultilevel"/>
    <w:tmpl w:val="1D20CCFE"/>
    <w:lvl w:ilvl="0" w:tplc="DEEEFD3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01C2E51"/>
    <w:multiLevelType w:val="hybridMultilevel"/>
    <w:tmpl w:val="61848EF0"/>
    <w:lvl w:ilvl="0" w:tplc="7B1C630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D9"/>
    <w:rsid w:val="00002AED"/>
    <w:rsid w:val="000058BD"/>
    <w:rsid w:val="000146F9"/>
    <w:rsid w:val="00025FC6"/>
    <w:rsid w:val="00026423"/>
    <w:rsid w:val="000300F4"/>
    <w:rsid w:val="00035315"/>
    <w:rsid w:val="0004159B"/>
    <w:rsid w:val="0004248F"/>
    <w:rsid w:val="00042BB9"/>
    <w:rsid w:val="00044261"/>
    <w:rsid w:val="00051F82"/>
    <w:rsid w:val="00055493"/>
    <w:rsid w:val="00063EAB"/>
    <w:rsid w:val="000778E9"/>
    <w:rsid w:val="00082D5B"/>
    <w:rsid w:val="000861CF"/>
    <w:rsid w:val="00091BAF"/>
    <w:rsid w:val="000A619E"/>
    <w:rsid w:val="000B33AC"/>
    <w:rsid w:val="000B4FB8"/>
    <w:rsid w:val="000D1729"/>
    <w:rsid w:val="000D3926"/>
    <w:rsid w:val="000E3B2C"/>
    <w:rsid w:val="000F25EA"/>
    <w:rsid w:val="000F2669"/>
    <w:rsid w:val="000F5176"/>
    <w:rsid w:val="00101CBB"/>
    <w:rsid w:val="00111314"/>
    <w:rsid w:val="00113732"/>
    <w:rsid w:val="0011623B"/>
    <w:rsid w:val="001164B7"/>
    <w:rsid w:val="001312A3"/>
    <w:rsid w:val="00134517"/>
    <w:rsid w:val="00137C20"/>
    <w:rsid w:val="001434A2"/>
    <w:rsid w:val="00145C32"/>
    <w:rsid w:val="00150C53"/>
    <w:rsid w:val="0015705A"/>
    <w:rsid w:val="0015734F"/>
    <w:rsid w:val="00160706"/>
    <w:rsid w:val="00164510"/>
    <w:rsid w:val="00166380"/>
    <w:rsid w:val="0016640D"/>
    <w:rsid w:val="00181464"/>
    <w:rsid w:val="001815D9"/>
    <w:rsid w:val="001921C3"/>
    <w:rsid w:val="00193B41"/>
    <w:rsid w:val="00194AE5"/>
    <w:rsid w:val="001B1CB7"/>
    <w:rsid w:val="001B51E5"/>
    <w:rsid w:val="001D20C8"/>
    <w:rsid w:val="001D463A"/>
    <w:rsid w:val="001D56BB"/>
    <w:rsid w:val="001D69F3"/>
    <w:rsid w:val="001E0672"/>
    <w:rsid w:val="001F2DEC"/>
    <w:rsid w:val="001F7A35"/>
    <w:rsid w:val="001F7B5E"/>
    <w:rsid w:val="00217AE0"/>
    <w:rsid w:val="00226877"/>
    <w:rsid w:val="00230638"/>
    <w:rsid w:val="0023243A"/>
    <w:rsid w:val="00233F83"/>
    <w:rsid w:val="0023488B"/>
    <w:rsid w:val="00234C8C"/>
    <w:rsid w:val="002377A7"/>
    <w:rsid w:val="00242714"/>
    <w:rsid w:val="0024496D"/>
    <w:rsid w:val="00252DD6"/>
    <w:rsid w:val="00253B64"/>
    <w:rsid w:val="00262DE9"/>
    <w:rsid w:val="00262FEF"/>
    <w:rsid w:val="002633DE"/>
    <w:rsid w:val="00265DCE"/>
    <w:rsid w:val="002709E2"/>
    <w:rsid w:val="00275E81"/>
    <w:rsid w:val="00280A1D"/>
    <w:rsid w:val="0028120A"/>
    <w:rsid w:val="0028701A"/>
    <w:rsid w:val="00291D00"/>
    <w:rsid w:val="00294A29"/>
    <w:rsid w:val="002A5BD9"/>
    <w:rsid w:val="002A7895"/>
    <w:rsid w:val="002B4AAA"/>
    <w:rsid w:val="002B4C18"/>
    <w:rsid w:val="002B7CE1"/>
    <w:rsid w:val="002D1822"/>
    <w:rsid w:val="002D79FC"/>
    <w:rsid w:val="00300C2A"/>
    <w:rsid w:val="00310FEA"/>
    <w:rsid w:val="00311E7D"/>
    <w:rsid w:val="003127D3"/>
    <w:rsid w:val="00314400"/>
    <w:rsid w:val="00317F59"/>
    <w:rsid w:val="00320F79"/>
    <w:rsid w:val="0034023C"/>
    <w:rsid w:val="003444D7"/>
    <w:rsid w:val="00344641"/>
    <w:rsid w:val="00350973"/>
    <w:rsid w:val="00357818"/>
    <w:rsid w:val="00360851"/>
    <w:rsid w:val="00371977"/>
    <w:rsid w:val="0037346C"/>
    <w:rsid w:val="003872F6"/>
    <w:rsid w:val="00387B4E"/>
    <w:rsid w:val="00392189"/>
    <w:rsid w:val="003939F1"/>
    <w:rsid w:val="003951D5"/>
    <w:rsid w:val="003B01FF"/>
    <w:rsid w:val="003B1A5A"/>
    <w:rsid w:val="003B4F62"/>
    <w:rsid w:val="003C3777"/>
    <w:rsid w:val="003D1726"/>
    <w:rsid w:val="003D201B"/>
    <w:rsid w:val="003E4D90"/>
    <w:rsid w:val="003F2FDC"/>
    <w:rsid w:val="00413B37"/>
    <w:rsid w:val="00413C20"/>
    <w:rsid w:val="00414FDB"/>
    <w:rsid w:val="004245E1"/>
    <w:rsid w:val="0042736C"/>
    <w:rsid w:val="004306BF"/>
    <w:rsid w:val="00442310"/>
    <w:rsid w:val="004443E5"/>
    <w:rsid w:val="00447FAC"/>
    <w:rsid w:val="00460574"/>
    <w:rsid w:val="00474705"/>
    <w:rsid w:val="004A1F41"/>
    <w:rsid w:val="004A35F4"/>
    <w:rsid w:val="004B717F"/>
    <w:rsid w:val="004C14CD"/>
    <w:rsid w:val="004C200B"/>
    <w:rsid w:val="004D36B7"/>
    <w:rsid w:val="004E581B"/>
    <w:rsid w:val="004F0768"/>
    <w:rsid w:val="004F08BF"/>
    <w:rsid w:val="00502E8F"/>
    <w:rsid w:val="005042D8"/>
    <w:rsid w:val="0050483A"/>
    <w:rsid w:val="00507AE2"/>
    <w:rsid w:val="005154A4"/>
    <w:rsid w:val="005208C9"/>
    <w:rsid w:val="005237BF"/>
    <w:rsid w:val="00526F43"/>
    <w:rsid w:val="00532B04"/>
    <w:rsid w:val="00533D95"/>
    <w:rsid w:val="0053423F"/>
    <w:rsid w:val="005376D4"/>
    <w:rsid w:val="005437FE"/>
    <w:rsid w:val="00544B78"/>
    <w:rsid w:val="00552D01"/>
    <w:rsid w:val="00562172"/>
    <w:rsid w:val="00562344"/>
    <w:rsid w:val="00563C43"/>
    <w:rsid w:val="00570544"/>
    <w:rsid w:val="005804AA"/>
    <w:rsid w:val="00585FE5"/>
    <w:rsid w:val="005919C9"/>
    <w:rsid w:val="005968A9"/>
    <w:rsid w:val="005B4C1F"/>
    <w:rsid w:val="005B5486"/>
    <w:rsid w:val="005B5B78"/>
    <w:rsid w:val="005C1A46"/>
    <w:rsid w:val="005C4521"/>
    <w:rsid w:val="005C4A75"/>
    <w:rsid w:val="005C5DE1"/>
    <w:rsid w:val="005C7CE6"/>
    <w:rsid w:val="005E3013"/>
    <w:rsid w:val="005E6F37"/>
    <w:rsid w:val="005E7905"/>
    <w:rsid w:val="005F01C0"/>
    <w:rsid w:val="005F670A"/>
    <w:rsid w:val="005F79C3"/>
    <w:rsid w:val="00603DB3"/>
    <w:rsid w:val="00606EFA"/>
    <w:rsid w:val="00612A37"/>
    <w:rsid w:val="006132C8"/>
    <w:rsid w:val="0062254F"/>
    <w:rsid w:val="00626FCD"/>
    <w:rsid w:val="00630864"/>
    <w:rsid w:val="00630DC1"/>
    <w:rsid w:val="0063712C"/>
    <w:rsid w:val="006430AA"/>
    <w:rsid w:val="00643DF9"/>
    <w:rsid w:val="00644D4A"/>
    <w:rsid w:val="006459D3"/>
    <w:rsid w:val="00656E48"/>
    <w:rsid w:val="00665154"/>
    <w:rsid w:val="006654D0"/>
    <w:rsid w:val="006848D1"/>
    <w:rsid w:val="00685A05"/>
    <w:rsid w:val="00686F2E"/>
    <w:rsid w:val="00691AAE"/>
    <w:rsid w:val="00695E5E"/>
    <w:rsid w:val="006A359E"/>
    <w:rsid w:val="006A3C87"/>
    <w:rsid w:val="006C0463"/>
    <w:rsid w:val="006C247E"/>
    <w:rsid w:val="006C5595"/>
    <w:rsid w:val="006C5790"/>
    <w:rsid w:val="006D1197"/>
    <w:rsid w:val="006D71C8"/>
    <w:rsid w:val="006E2574"/>
    <w:rsid w:val="006F5CBC"/>
    <w:rsid w:val="006F6753"/>
    <w:rsid w:val="00707AF7"/>
    <w:rsid w:val="00713F3F"/>
    <w:rsid w:val="00716946"/>
    <w:rsid w:val="00716A36"/>
    <w:rsid w:val="00722CC8"/>
    <w:rsid w:val="007234A9"/>
    <w:rsid w:val="00723603"/>
    <w:rsid w:val="007245A7"/>
    <w:rsid w:val="0073096B"/>
    <w:rsid w:val="00734508"/>
    <w:rsid w:val="00743A5C"/>
    <w:rsid w:val="00751CE1"/>
    <w:rsid w:val="0075203C"/>
    <w:rsid w:val="007540F4"/>
    <w:rsid w:val="00757608"/>
    <w:rsid w:val="007635E1"/>
    <w:rsid w:val="00766A74"/>
    <w:rsid w:val="00766BA7"/>
    <w:rsid w:val="00766DE4"/>
    <w:rsid w:val="007675F7"/>
    <w:rsid w:val="00771FB2"/>
    <w:rsid w:val="00773B95"/>
    <w:rsid w:val="0077507A"/>
    <w:rsid w:val="00781354"/>
    <w:rsid w:val="00784735"/>
    <w:rsid w:val="00792C1B"/>
    <w:rsid w:val="007965C1"/>
    <w:rsid w:val="007C060C"/>
    <w:rsid w:val="007C2C5A"/>
    <w:rsid w:val="007D2142"/>
    <w:rsid w:val="007D32EA"/>
    <w:rsid w:val="007E6570"/>
    <w:rsid w:val="007E66F0"/>
    <w:rsid w:val="00805B19"/>
    <w:rsid w:val="0081242A"/>
    <w:rsid w:val="00814F1B"/>
    <w:rsid w:val="00815375"/>
    <w:rsid w:val="008154BF"/>
    <w:rsid w:val="00820EE8"/>
    <w:rsid w:val="00822746"/>
    <w:rsid w:val="008242F8"/>
    <w:rsid w:val="00825589"/>
    <w:rsid w:val="0083263B"/>
    <w:rsid w:val="00847AB8"/>
    <w:rsid w:val="00853609"/>
    <w:rsid w:val="00854781"/>
    <w:rsid w:val="00857EBA"/>
    <w:rsid w:val="008635D9"/>
    <w:rsid w:val="008658D9"/>
    <w:rsid w:val="00873712"/>
    <w:rsid w:val="00874BB1"/>
    <w:rsid w:val="008756E2"/>
    <w:rsid w:val="00882498"/>
    <w:rsid w:val="008A0B00"/>
    <w:rsid w:val="008C53A5"/>
    <w:rsid w:val="008D3E8D"/>
    <w:rsid w:val="008E1449"/>
    <w:rsid w:val="008E2D09"/>
    <w:rsid w:val="008E4CBC"/>
    <w:rsid w:val="008F161E"/>
    <w:rsid w:val="008F32A6"/>
    <w:rsid w:val="00901554"/>
    <w:rsid w:val="00911478"/>
    <w:rsid w:val="00912041"/>
    <w:rsid w:val="0091612F"/>
    <w:rsid w:val="009169F6"/>
    <w:rsid w:val="00917E38"/>
    <w:rsid w:val="009214A0"/>
    <w:rsid w:val="0092438F"/>
    <w:rsid w:val="00924A6F"/>
    <w:rsid w:val="00927A11"/>
    <w:rsid w:val="00932D26"/>
    <w:rsid w:val="00936D3F"/>
    <w:rsid w:val="009431D8"/>
    <w:rsid w:val="009437BC"/>
    <w:rsid w:val="009525AA"/>
    <w:rsid w:val="0095560E"/>
    <w:rsid w:val="0096130C"/>
    <w:rsid w:val="00961C69"/>
    <w:rsid w:val="00962CC8"/>
    <w:rsid w:val="00985D2F"/>
    <w:rsid w:val="009914AD"/>
    <w:rsid w:val="00991901"/>
    <w:rsid w:val="00991CCF"/>
    <w:rsid w:val="009963B0"/>
    <w:rsid w:val="009A2E3A"/>
    <w:rsid w:val="009B1238"/>
    <w:rsid w:val="009C6AD0"/>
    <w:rsid w:val="009D76F2"/>
    <w:rsid w:val="009E1F6D"/>
    <w:rsid w:val="009E549D"/>
    <w:rsid w:val="009F0582"/>
    <w:rsid w:val="009F1EA8"/>
    <w:rsid w:val="009F1FF5"/>
    <w:rsid w:val="009F43AE"/>
    <w:rsid w:val="00A10E49"/>
    <w:rsid w:val="00A11DCF"/>
    <w:rsid w:val="00A125B4"/>
    <w:rsid w:val="00A177B4"/>
    <w:rsid w:val="00A2203E"/>
    <w:rsid w:val="00A322D0"/>
    <w:rsid w:val="00A33A6C"/>
    <w:rsid w:val="00A34848"/>
    <w:rsid w:val="00A40260"/>
    <w:rsid w:val="00A50072"/>
    <w:rsid w:val="00A505AB"/>
    <w:rsid w:val="00A507E7"/>
    <w:rsid w:val="00A55BE5"/>
    <w:rsid w:val="00A6033F"/>
    <w:rsid w:val="00A6040E"/>
    <w:rsid w:val="00A63A9B"/>
    <w:rsid w:val="00A708CC"/>
    <w:rsid w:val="00A87352"/>
    <w:rsid w:val="00A87631"/>
    <w:rsid w:val="00A94844"/>
    <w:rsid w:val="00AA1630"/>
    <w:rsid w:val="00AA546A"/>
    <w:rsid w:val="00AB150E"/>
    <w:rsid w:val="00AB1C5E"/>
    <w:rsid w:val="00AB4747"/>
    <w:rsid w:val="00AD42BF"/>
    <w:rsid w:val="00AD7413"/>
    <w:rsid w:val="00AE2F97"/>
    <w:rsid w:val="00AE3485"/>
    <w:rsid w:val="00AE7C02"/>
    <w:rsid w:val="00AF038F"/>
    <w:rsid w:val="00AF0998"/>
    <w:rsid w:val="00AF6C1B"/>
    <w:rsid w:val="00B04F6A"/>
    <w:rsid w:val="00B0592E"/>
    <w:rsid w:val="00B1100F"/>
    <w:rsid w:val="00B12FAA"/>
    <w:rsid w:val="00B24933"/>
    <w:rsid w:val="00B255D9"/>
    <w:rsid w:val="00B35321"/>
    <w:rsid w:val="00B36C0D"/>
    <w:rsid w:val="00B539B9"/>
    <w:rsid w:val="00B56214"/>
    <w:rsid w:val="00B5721A"/>
    <w:rsid w:val="00B66453"/>
    <w:rsid w:val="00B81086"/>
    <w:rsid w:val="00B815D0"/>
    <w:rsid w:val="00B9774E"/>
    <w:rsid w:val="00B97778"/>
    <w:rsid w:val="00BA2D4C"/>
    <w:rsid w:val="00BA4E48"/>
    <w:rsid w:val="00BA5EF2"/>
    <w:rsid w:val="00BB1295"/>
    <w:rsid w:val="00BC5494"/>
    <w:rsid w:val="00BC6BA2"/>
    <w:rsid w:val="00BD768B"/>
    <w:rsid w:val="00BD7B6B"/>
    <w:rsid w:val="00BE45B7"/>
    <w:rsid w:val="00BF0E3A"/>
    <w:rsid w:val="00BF3017"/>
    <w:rsid w:val="00C04ABB"/>
    <w:rsid w:val="00C10A85"/>
    <w:rsid w:val="00C23047"/>
    <w:rsid w:val="00C25822"/>
    <w:rsid w:val="00C2656B"/>
    <w:rsid w:val="00C30B84"/>
    <w:rsid w:val="00C326F3"/>
    <w:rsid w:val="00C3565E"/>
    <w:rsid w:val="00C35D78"/>
    <w:rsid w:val="00C414A0"/>
    <w:rsid w:val="00C46974"/>
    <w:rsid w:val="00C52918"/>
    <w:rsid w:val="00C56D8D"/>
    <w:rsid w:val="00C573EF"/>
    <w:rsid w:val="00C622F4"/>
    <w:rsid w:val="00C62C68"/>
    <w:rsid w:val="00C64B8E"/>
    <w:rsid w:val="00C67EE7"/>
    <w:rsid w:val="00C73609"/>
    <w:rsid w:val="00C74ADC"/>
    <w:rsid w:val="00C76A8A"/>
    <w:rsid w:val="00C83A02"/>
    <w:rsid w:val="00C91F89"/>
    <w:rsid w:val="00C97A7A"/>
    <w:rsid w:val="00CA56CC"/>
    <w:rsid w:val="00CB4361"/>
    <w:rsid w:val="00CB484E"/>
    <w:rsid w:val="00CB5B35"/>
    <w:rsid w:val="00CC2026"/>
    <w:rsid w:val="00CC4495"/>
    <w:rsid w:val="00CC67E2"/>
    <w:rsid w:val="00CD2D4C"/>
    <w:rsid w:val="00CE13B2"/>
    <w:rsid w:val="00CF063A"/>
    <w:rsid w:val="00CF2572"/>
    <w:rsid w:val="00CF4DA0"/>
    <w:rsid w:val="00CF5071"/>
    <w:rsid w:val="00CF5282"/>
    <w:rsid w:val="00D067D9"/>
    <w:rsid w:val="00D22135"/>
    <w:rsid w:val="00D26CEC"/>
    <w:rsid w:val="00D27412"/>
    <w:rsid w:val="00D30735"/>
    <w:rsid w:val="00D37389"/>
    <w:rsid w:val="00D37700"/>
    <w:rsid w:val="00D40075"/>
    <w:rsid w:val="00D42A8B"/>
    <w:rsid w:val="00D463D6"/>
    <w:rsid w:val="00D47347"/>
    <w:rsid w:val="00D5527A"/>
    <w:rsid w:val="00D56728"/>
    <w:rsid w:val="00D57D58"/>
    <w:rsid w:val="00D615F7"/>
    <w:rsid w:val="00D63088"/>
    <w:rsid w:val="00D70D93"/>
    <w:rsid w:val="00D73CC8"/>
    <w:rsid w:val="00D763A9"/>
    <w:rsid w:val="00D83619"/>
    <w:rsid w:val="00D90996"/>
    <w:rsid w:val="00D93DC3"/>
    <w:rsid w:val="00D94958"/>
    <w:rsid w:val="00DA105B"/>
    <w:rsid w:val="00DA3085"/>
    <w:rsid w:val="00DB068A"/>
    <w:rsid w:val="00DC4CDC"/>
    <w:rsid w:val="00DD3064"/>
    <w:rsid w:val="00DE0B5E"/>
    <w:rsid w:val="00DE2635"/>
    <w:rsid w:val="00DE459F"/>
    <w:rsid w:val="00DE7D97"/>
    <w:rsid w:val="00DF3C66"/>
    <w:rsid w:val="00DF4ACF"/>
    <w:rsid w:val="00DF611C"/>
    <w:rsid w:val="00E05ECF"/>
    <w:rsid w:val="00E12688"/>
    <w:rsid w:val="00E15C67"/>
    <w:rsid w:val="00E1702C"/>
    <w:rsid w:val="00E22A84"/>
    <w:rsid w:val="00E23802"/>
    <w:rsid w:val="00E3241A"/>
    <w:rsid w:val="00E35D20"/>
    <w:rsid w:val="00E37AC6"/>
    <w:rsid w:val="00E42B27"/>
    <w:rsid w:val="00E43474"/>
    <w:rsid w:val="00E43CC4"/>
    <w:rsid w:val="00E52025"/>
    <w:rsid w:val="00E54400"/>
    <w:rsid w:val="00E756B4"/>
    <w:rsid w:val="00E86059"/>
    <w:rsid w:val="00E87F47"/>
    <w:rsid w:val="00E92D0F"/>
    <w:rsid w:val="00E94535"/>
    <w:rsid w:val="00EC01EE"/>
    <w:rsid w:val="00EC035A"/>
    <w:rsid w:val="00EC44E1"/>
    <w:rsid w:val="00ED01E8"/>
    <w:rsid w:val="00ED117D"/>
    <w:rsid w:val="00ED6BF0"/>
    <w:rsid w:val="00EE2BD5"/>
    <w:rsid w:val="00EF3014"/>
    <w:rsid w:val="00EF57C6"/>
    <w:rsid w:val="00F0271E"/>
    <w:rsid w:val="00F03925"/>
    <w:rsid w:val="00F15B09"/>
    <w:rsid w:val="00F17E37"/>
    <w:rsid w:val="00F321C9"/>
    <w:rsid w:val="00F3310A"/>
    <w:rsid w:val="00F34D56"/>
    <w:rsid w:val="00F40F2A"/>
    <w:rsid w:val="00F437B4"/>
    <w:rsid w:val="00F458FC"/>
    <w:rsid w:val="00F5649C"/>
    <w:rsid w:val="00F63C8A"/>
    <w:rsid w:val="00F6469F"/>
    <w:rsid w:val="00F6519C"/>
    <w:rsid w:val="00F65D6B"/>
    <w:rsid w:val="00F66EC3"/>
    <w:rsid w:val="00F7031C"/>
    <w:rsid w:val="00F72332"/>
    <w:rsid w:val="00F74E53"/>
    <w:rsid w:val="00F82894"/>
    <w:rsid w:val="00FA36C9"/>
    <w:rsid w:val="00FA5D7A"/>
    <w:rsid w:val="00FB1612"/>
    <w:rsid w:val="00FB2A16"/>
    <w:rsid w:val="00FB3FF0"/>
    <w:rsid w:val="00FC1EFE"/>
    <w:rsid w:val="00FD76D9"/>
    <w:rsid w:val="00FE1E29"/>
    <w:rsid w:val="00FE3A61"/>
    <w:rsid w:val="00FE45DC"/>
    <w:rsid w:val="00FE4927"/>
    <w:rsid w:val="00FE6A08"/>
    <w:rsid w:val="00FF7CEC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8C5250"/>
  <w15:docId w15:val="{1E308C4A-87EC-4E1E-9B1E-95F972EF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3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031C"/>
  </w:style>
  <w:style w:type="paragraph" w:styleId="a5">
    <w:name w:val="footer"/>
    <w:basedOn w:val="a"/>
    <w:link w:val="a6"/>
    <w:uiPriority w:val="99"/>
    <w:unhideWhenUsed/>
    <w:rsid w:val="00F703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031C"/>
  </w:style>
  <w:style w:type="paragraph" w:styleId="a7">
    <w:name w:val="Balloon Text"/>
    <w:basedOn w:val="a"/>
    <w:link w:val="a8"/>
    <w:uiPriority w:val="99"/>
    <w:semiHidden/>
    <w:unhideWhenUsed/>
    <w:rsid w:val="00134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451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15C67"/>
    <w:pPr>
      <w:ind w:leftChars="400" w:left="840"/>
    </w:pPr>
  </w:style>
  <w:style w:type="character" w:styleId="HTML">
    <w:name w:val="HTML Typewriter"/>
    <w:basedOn w:val="a0"/>
    <w:uiPriority w:val="99"/>
    <w:semiHidden/>
    <w:unhideWhenUsed/>
    <w:rsid w:val="004D36B7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9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AD45B-6493-4AF5-8E2E-25EEBEC82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</cp:revision>
  <dcterms:created xsi:type="dcterms:W3CDTF">2017-08-02T02:03:00Z</dcterms:created>
  <dcterms:modified xsi:type="dcterms:W3CDTF">2017-08-02T02:04:00Z</dcterms:modified>
</cp:coreProperties>
</file>