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E791" w14:textId="77777777" w:rsidR="00F93AB7" w:rsidRPr="002C6B73" w:rsidRDefault="00F93AB7" w:rsidP="00F93AB7">
      <w:pPr>
        <w:rPr>
          <w:rFonts w:ascii="ＭＳ 明朝" w:hAnsi="ＭＳ 明朝"/>
          <w:kern w:val="2"/>
          <w:sz w:val="21"/>
          <w:szCs w:val="22"/>
        </w:rPr>
      </w:pPr>
      <w:r w:rsidRPr="002C6B73">
        <w:rPr>
          <w:rFonts w:ascii="ＭＳ 明朝" w:hAnsi="ＭＳ 明朝" w:hint="eastAsia"/>
          <w:kern w:val="2"/>
          <w:sz w:val="21"/>
          <w:szCs w:val="22"/>
        </w:rPr>
        <w:t>様式第１</w:t>
      </w:r>
      <w:r>
        <w:rPr>
          <w:rFonts w:ascii="ＭＳ 明朝" w:hAnsi="ＭＳ 明朝" w:hint="eastAsia"/>
          <w:kern w:val="2"/>
          <w:sz w:val="21"/>
          <w:szCs w:val="22"/>
        </w:rPr>
        <w:t>２</w:t>
      </w:r>
      <w:r w:rsidRPr="002C6B73">
        <w:rPr>
          <w:rFonts w:ascii="ＭＳ 明朝" w:hAnsi="ＭＳ 明朝" w:hint="eastAsia"/>
          <w:kern w:val="2"/>
          <w:sz w:val="21"/>
          <w:szCs w:val="22"/>
        </w:rPr>
        <w:t>号（第</w:t>
      </w:r>
      <w:r>
        <w:rPr>
          <w:rFonts w:ascii="ＭＳ 明朝" w:hAnsi="ＭＳ 明朝" w:hint="eastAsia"/>
          <w:kern w:val="2"/>
          <w:sz w:val="21"/>
          <w:szCs w:val="22"/>
        </w:rPr>
        <w:t>２０</w:t>
      </w:r>
      <w:r w:rsidRPr="002C6B73">
        <w:rPr>
          <w:rFonts w:ascii="ＭＳ 明朝" w:hAnsi="ＭＳ 明朝" w:hint="eastAsia"/>
          <w:kern w:val="2"/>
          <w:sz w:val="21"/>
          <w:szCs w:val="22"/>
        </w:rPr>
        <w:t>条関係）</w:t>
      </w:r>
    </w:p>
    <w:p w14:paraId="293A63DE" w14:textId="77777777" w:rsidR="00F93AB7" w:rsidRPr="002C6B73" w:rsidRDefault="00F93AB7" w:rsidP="00F93AB7">
      <w:pPr>
        <w:autoSpaceDE/>
        <w:autoSpaceDN/>
        <w:spacing w:line="240" w:lineRule="auto"/>
        <w:jc w:val="right"/>
        <w:rPr>
          <w:rFonts w:ascii="ＭＳ 明朝" w:hAnsi="ＭＳ 明朝"/>
          <w:kern w:val="2"/>
          <w:sz w:val="21"/>
          <w:szCs w:val="22"/>
        </w:rPr>
      </w:pPr>
      <w:r w:rsidRPr="002C6B73">
        <w:rPr>
          <w:rFonts w:ascii="ＭＳ 明朝" w:hAnsi="ＭＳ 明朝" w:hint="eastAsia"/>
          <w:kern w:val="2"/>
          <w:sz w:val="21"/>
          <w:szCs w:val="22"/>
        </w:rPr>
        <w:t>令和　　年　　月　　日</w:t>
      </w:r>
    </w:p>
    <w:p w14:paraId="40160C59" w14:textId="77777777" w:rsidR="00F93AB7" w:rsidRPr="002C6B73" w:rsidRDefault="00F93AB7" w:rsidP="00F93AB7">
      <w:pPr>
        <w:autoSpaceDE/>
        <w:autoSpaceDN/>
        <w:spacing w:line="240" w:lineRule="auto"/>
        <w:rPr>
          <w:rFonts w:ascii="ＭＳ 明朝" w:hAnsi="ＭＳ 明朝"/>
          <w:kern w:val="2"/>
          <w:sz w:val="21"/>
          <w:szCs w:val="22"/>
        </w:rPr>
      </w:pPr>
    </w:p>
    <w:p w14:paraId="28E47DDD" w14:textId="77777777" w:rsidR="00F93AB7" w:rsidRPr="002C6B73" w:rsidRDefault="00F93AB7" w:rsidP="00F93AB7">
      <w:pPr>
        <w:autoSpaceDE/>
        <w:autoSpaceDN/>
        <w:spacing w:line="240" w:lineRule="auto"/>
        <w:rPr>
          <w:rFonts w:ascii="ＭＳ 明朝" w:hAnsi="ＭＳ 明朝"/>
          <w:kern w:val="2"/>
          <w:sz w:val="21"/>
          <w:szCs w:val="22"/>
        </w:rPr>
      </w:pPr>
    </w:p>
    <w:p w14:paraId="60BD3E5B" w14:textId="77777777" w:rsidR="00F93AB7" w:rsidRPr="002C6B73" w:rsidRDefault="00F93AB7" w:rsidP="00F93AB7">
      <w:pPr>
        <w:autoSpaceDE/>
        <w:autoSpaceDN/>
        <w:spacing w:line="240" w:lineRule="auto"/>
        <w:rPr>
          <w:rFonts w:ascii="ＭＳ 明朝" w:hAnsi="ＭＳ 明朝"/>
          <w:kern w:val="2"/>
          <w:sz w:val="21"/>
          <w:szCs w:val="22"/>
        </w:rPr>
      </w:pPr>
      <w:r>
        <w:rPr>
          <w:rFonts w:ascii="ＭＳ 明朝" w:hAnsi="ＭＳ 明朝" w:hint="eastAsia"/>
          <w:kern w:val="2"/>
          <w:sz w:val="21"/>
          <w:szCs w:val="22"/>
        </w:rPr>
        <w:t>島根県知事</w:t>
      </w:r>
      <w:r w:rsidRPr="002C6B73">
        <w:rPr>
          <w:rFonts w:ascii="ＭＳ 明朝" w:hAnsi="ＭＳ 明朝" w:hint="eastAsia"/>
          <w:kern w:val="2"/>
          <w:sz w:val="21"/>
          <w:szCs w:val="22"/>
        </w:rPr>
        <w:t xml:space="preserve">　　　　　　　　　様</w:t>
      </w:r>
    </w:p>
    <w:p w14:paraId="570E164E" w14:textId="77777777" w:rsidR="00F93AB7" w:rsidRPr="002C6B73" w:rsidRDefault="00F93AB7" w:rsidP="00F93AB7">
      <w:pPr>
        <w:autoSpaceDE/>
        <w:autoSpaceDN/>
        <w:spacing w:line="240" w:lineRule="auto"/>
        <w:rPr>
          <w:rFonts w:ascii="ＭＳ 明朝" w:hAnsi="ＭＳ 明朝"/>
          <w:kern w:val="2"/>
          <w:sz w:val="21"/>
          <w:szCs w:val="22"/>
        </w:rPr>
      </w:pPr>
    </w:p>
    <w:p w14:paraId="527A81BB" w14:textId="77777777" w:rsidR="00F93AB7" w:rsidRPr="002C6B73" w:rsidRDefault="00F93AB7" w:rsidP="00F93AB7">
      <w:pPr>
        <w:wordWrap w:val="0"/>
        <w:spacing w:line="475" w:lineRule="exact"/>
        <w:ind w:firstLineChars="2290" w:firstLine="4809"/>
        <w:rPr>
          <w:rFonts w:ascii="ＭＳ 明朝" w:hAnsi="ＭＳ 明朝"/>
          <w:sz w:val="21"/>
          <w:szCs w:val="21"/>
        </w:rPr>
      </w:pPr>
      <w:r w:rsidRPr="002C6B73">
        <w:rPr>
          <w:rFonts w:ascii="ＭＳ 明朝" w:hAnsi="ＭＳ 明朝" w:hint="eastAsia"/>
          <w:sz w:val="21"/>
          <w:szCs w:val="21"/>
        </w:rPr>
        <w:t>住　所</w:t>
      </w:r>
    </w:p>
    <w:p w14:paraId="40CFC324" w14:textId="77777777" w:rsidR="00F93AB7" w:rsidRPr="002C6B73" w:rsidRDefault="00F93AB7" w:rsidP="00F93AB7">
      <w:pPr>
        <w:wordWrap w:val="0"/>
        <w:spacing w:line="475" w:lineRule="exact"/>
        <w:ind w:firstLineChars="2290" w:firstLine="4809"/>
        <w:rPr>
          <w:rFonts w:ascii="ＭＳ 明朝" w:hAnsi="ＭＳ 明朝"/>
          <w:sz w:val="21"/>
          <w:szCs w:val="21"/>
        </w:rPr>
      </w:pPr>
      <w:r w:rsidRPr="002C6B73">
        <w:rPr>
          <w:rFonts w:ascii="ＭＳ 明朝" w:hAnsi="ＭＳ 明朝" w:hint="eastAsia"/>
          <w:sz w:val="21"/>
          <w:szCs w:val="21"/>
        </w:rPr>
        <w:t>名　称</w:t>
      </w:r>
    </w:p>
    <w:p w14:paraId="7D7E1E9B" w14:textId="77777777" w:rsidR="00F93AB7" w:rsidRPr="002C6B73" w:rsidRDefault="00F93AB7" w:rsidP="00F93AB7">
      <w:pPr>
        <w:wordWrap w:val="0"/>
        <w:spacing w:line="475" w:lineRule="exact"/>
        <w:ind w:firstLineChars="2290" w:firstLine="4809"/>
        <w:rPr>
          <w:rFonts w:ascii="ＭＳ 明朝" w:hAnsi="ＭＳ 明朝"/>
          <w:sz w:val="21"/>
          <w:szCs w:val="21"/>
        </w:rPr>
      </w:pPr>
      <w:r w:rsidRPr="002C6B73">
        <w:rPr>
          <w:rFonts w:ascii="ＭＳ 明朝" w:hAnsi="ＭＳ 明朝" w:hint="eastAsia"/>
          <w:sz w:val="21"/>
          <w:szCs w:val="21"/>
        </w:rPr>
        <w:t>代表者</w:t>
      </w:r>
      <w:r w:rsidRPr="002C6B73">
        <w:rPr>
          <w:rFonts w:ascii="ＭＳ 明朝" w:hAnsi="ＭＳ 明朝" w:hint="eastAsia"/>
          <w:spacing w:val="2"/>
          <w:sz w:val="21"/>
          <w:szCs w:val="21"/>
        </w:rPr>
        <w:t xml:space="preserve">                           </w:t>
      </w:r>
    </w:p>
    <w:p w14:paraId="6A691B0A" w14:textId="77777777" w:rsidR="00F93AB7" w:rsidRPr="002C6B73" w:rsidRDefault="00F93AB7" w:rsidP="00F93AB7">
      <w:pPr>
        <w:autoSpaceDE/>
        <w:autoSpaceDN/>
        <w:spacing w:line="240" w:lineRule="auto"/>
        <w:rPr>
          <w:rFonts w:ascii="ＭＳ 明朝" w:hAnsi="ＭＳ 明朝"/>
          <w:kern w:val="2"/>
          <w:sz w:val="21"/>
          <w:szCs w:val="22"/>
        </w:rPr>
      </w:pPr>
    </w:p>
    <w:p w14:paraId="5D3F3CDA" w14:textId="77777777" w:rsidR="00F93AB7" w:rsidRPr="002C6B73" w:rsidRDefault="00F93AB7" w:rsidP="00F93AB7">
      <w:pPr>
        <w:autoSpaceDE/>
        <w:autoSpaceDN/>
        <w:spacing w:line="240" w:lineRule="auto"/>
        <w:rPr>
          <w:rFonts w:ascii="ＭＳ 明朝" w:hAnsi="ＭＳ 明朝"/>
          <w:kern w:val="2"/>
          <w:sz w:val="21"/>
          <w:szCs w:val="22"/>
        </w:rPr>
      </w:pPr>
    </w:p>
    <w:p w14:paraId="5E0E5873" w14:textId="77777777" w:rsidR="00F93AB7" w:rsidRPr="002C6B73" w:rsidRDefault="00F93AB7" w:rsidP="00F93AB7">
      <w:pPr>
        <w:autoSpaceDE/>
        <w:autoSpaceDN/>
        <w:spacing w:line="240" w:lineRule="auto"/>
        <w:rPr>
          <w:rFonts w:ascii="ＭＳ ゴシック" w:eastAsia="ＭＳ ゴシック" w:hAnsi="ＭＳ ゴシック"/>
          <w:kern w:val="2"/>
          <w:sz w:val="24"/>
          <w:szCs w:val="24"/>
        </w:rPr>
      </w:pPr>
    </w:p>
    <w:p w14:paraId="67642B23" w14:textId="77777777" w:rsidR="00F93AB7" w:rsidRPr="002C6B73" w:rsidRDefault="00F93AB7" w:rsidP="00F93AB7">
      <w:pPr>
        <w:autoSpaceDE/>
        <w:autoSpaceDN/>
        <w:spacing w:line="240" w:lineRule="auto"/>
        <w:jc w:val="center"/>
        <w:rPr>
          <w:rFonts w:ascii="游明朝" w:hAnsi="游明朝"/>
          <w:sz w:val="21"/>
          <w:szCs w:val="21"/>
        </w:rPr>
      </w:pPr>
      <w:r w:rsidRPr="002C6B73">
        <w:rPr>
          <w:rFonts w:ascii="游明朝" w:hAnsi="游明朝" w:hint="eastAsia"/>
          <w:sz w:val="21"/>
          <w:szCs w:val="21"/>
        </w:rPr>
        <w:t>ものづくり産業生産プロセス変革等支援事業（</w:t>
      </w:r>
      <w:r w:rsidRPr="002C6B73">
        <w:rPr>
          <w:rFonts w:ascii="ＭＳ 明朝" w:hAnsi="ＭＳ 明朝" w:hint="eastAsia"/>
          <w:sz w:val="21"/>
          <w:szCs w:val="22"/>
        </w:rPr>
        <w:t>エネルギー</w:t>
      </w:r>
      <w:r w:rsidRPr="002C6B73">
        <w:rPr>
          <w:rFonts w:ascii="游明朝" w:hAnsi="游明朝" w:hint="eastAsia"/>
          <w:sz w:val="21"/>
          <w:szCs w:val="21"/>
        </w:rPr>
        <w:t>価格・物価高騰対策分）補助金</w:t>
      </w:r>
    </w:p>
    <w:p w14:paraId="08D7C51F" w14:textId="77777777" w:rsidR="00F93AB7" w:rsidRPr="002C6B73" w:rsidRDefault="00F93AB7" w:rsidP="00F93AB7">
      <w:pPr>
        <w:autoSpaceDE/>
        <w:autoSpaceDN/>
        <w:spacing w:line="240" w:lineRule="auto"/>
        <w:jc w:val="center"/>
        <w:rPr>
          <w:rFonts w:ascii="游明朝" w:hAnsi="游明朝"/>
          <w:sz w:val="21"/>
          <w:szCs w:val="21"/>
        </w:rPr>
      </w:pPr>
      <w:r>
        <w:rPr>
          <w:rFonts w:ascii="ＭＳ 明朝" w:hAnsi="ＭＳ 明朝" w:hint="eastAsia"/>
          <w:kern w:val="2"/>
          <w:sz w:val="21"/>
          <w:szCs w:val="22"/>
        </w:rPr>
        <w:t>消費税額及び地方消費税額の額の確定に伴う報告書</w:t>
      </w:r>
    </w:p>
    <w:p w14:paraId="58B1DCD9" w14:textId="77777777" w:rsidR="00F93AB7" w:rsidRDefault="00F93AB7" w:rsidP="00F93AB7">
      <w:pPr>
        <w:tabs>
          <w:tab w:val="left" w:pos="5865"/>
        </w:tabs>
        <w:rPr>
          <w:rFonts w:ascii="ＭＳ 明朝" w:hAnsi="ＭＳ 明朝"/>
          <w:color w:val="000000"/>
          <w:sz w:val="21"/>
          <w:szCs w:val="21"/>
        </w:rPr>
      </w:pPr>
    </w:p>
    <w:p w14:paraId="3A725F94" w14:textId="77777777" w:rsidR="00F93AB7" w:rsidRPr="006461A7" w:rsidRDefault="00F93AB7" w:rsidP="00F93AB7">
      <w:pPr>
        <w:tabs>
          <w:tab w:val="left" w:pos="5865"/>
        </w:tabs>
        <w:rPr>
          <w:rFonts w:ascii="ＭＳ 明朝" w:hAnsi="ＭＳ 明朝"/>
          <w:color w:val="000000"/>
          <w:sz w:val="21"/>
          <w:szCs w:val="21"/>
        </w:rPr>
      </w:pPr>
      <w:r w:rsidRPr="006461A7">
        <w:rPr>
          <w:rFonts w:ascii="ＭＳ 明朝" w:hAnsi="ＭＳ 明朝" w:hint="eastAsia"/>
          <w:color w:val="000000"/>
          <w:sz w:val="21"/>
          <w:szCs w:val="21"/>
        </w:rPr>
        <w:t xml:space="preserve">　</w:t>
      </w:r>
      <w:r>
        <w:rPr>
          <w:rFonts w:ascii="ＭＳ 明朝" w:hAnsi="ＭＳ 明朝" w:hint="eastAsia"/>
          <w:color w:val="000000"/>
          <w:sz w:val="21"/>
          <w:szCs w:val="21"/>
        </w:rPr>
        <w:t>令和</w:t>
      </w:r>
      <w:r w:rsidRPr="006461A7">
        <w:rPr>
          <w:rFonts w:ascii="ＭＳ 明朝" w:hAnsi="ＭＳ 明朝" w:hint="eastAsia"/>
          <w:color w:val="000000"/>
          <w:sz w:val="21"/>
          <w:szCs w:val="21"/>
        </w:rPr>
        <w:t xml:space="preserve">　</w:t>
      </w:r>
      <w:r>
        <w:rPr>
          <w:rFonts w:ascii="ＭＳ 明朝" w:hAnsi="ＭＳ 明朝" w:hint="eastAsia"/>
          <w:color w:val="000000"/>
          <w:sz w:val="21"/>
          <w:szCs w:val="21"/>
        </w:rPr>
        <w:t xml:space="preserve">　</w:t>
      </w:r>
      <w:r w:rsidRPr="006461A7">
        <w:rPr>
          <w:rFonts w:ascii="ＭＳ 明朝" w:hAnsi="ＭＳ 明朝" w:hint="eastAsia"/>
          <w:color w:val="000000"/>
          <w:sz w:val="21"/>
          <w:szCs w:val="21"/>
        </w:rPr>
        <w:t>年　　月　　日付け指令　　第　　　号で補助金の額の確定通知があったものづくり産業生産プロセス変革等支援事業（エネルギー価格・物価高騰対策分）補助金の消費税額及び地方消費税額の確定について、ものづくり産業生産プロセス変革等支援事業（エネルギー価格・物価高騰対策分）補助金交付要綱第２</w:t>
      </w:r>
      <w:r>
        <w:rPr>
          <w:rFonts w:ascii="ＭＳ 明朝" w:hAnsi="ＭＳ 明朝" w:hint="eastAsia"/>
          <w:color w:val="000000"/>
          <w:sz w:val="21"/>
          <w:szCs w:val="21"/>
        </w:rPr>
        <w:t>０</w:t>
      </w:r>
      <w:r w:rsidRPr="006461A7">
        <w:rPr>
          <w:rFonts w:ascii="ＭＳ 明朝" w:hAnsi="ＭＳ 明朝" w:hint="eastAsia"/>
          <w:color w:val="000000"/>
          <w:sz w:val="21"/>
          <w:szCs w:val="21"/>
        </w:rPr>
        <w:t>条第１項の規定に</w:t>
      </w:r>
      <w:r>
        <w:rPr>
          <w:rFonts w:ascii="ＭＳ 明朝" w:hAnsi="ＭＳ 明朝" w:hint="eastAsia"/>
          <w:color w:val="000000"/>
          <w:sz w:val="21"/>
          <w:szCs w:val="21"/>
        </w:rPr>
        <w:t>より</w:t>
      </w:r>
      <w:r w:rsidRPr="006461A7">
        <w:rPr>
          <w:rFonts w:ascii="ＭＳ 明朝" w:hAnsi="ＭＳ 明朝" w:hint="eastAsia"/>
          <w:color w:val="000000"/>
          <w:sz w:val="21"/>
          <w:szCs w:val="21"/>
        </w:rPr>
        <w:t>下記のとおり報告します。</w:t>
      </w:r>
    </w:p>
    <w:p w14:paraId="50C97613" w14:textId="77777777" w:rsidR="00F93AB7" w:rsidRPr="006461A7" w:rsidRDefault="00F93AB7" w:rsidP="00F93AB7">
      <w:pPr>
        <w:tabs>
          <w:tab w:val="left" w:pos="5865"/>
        </w:tabs>
        <w:rPr>
          <w:rFonts w:ascii="ＭＳ 明朝" w:hAnsi="ＭＳ 明朝"/>
          <w:color w:val="000000"/>
          <w:sz w:val="21"/>
          <w:szCs w:val="21"/>
        </w:rPr>
      </w:pPr>
    </w:p>
    <w:p w14:paraId="5BC3916A" w14:textId="77777777" w:rsidR="00F93AB7" w:rsidRPr="006461A7" w:rsidRDefault="00F93AB7" w:rsidP="00F93AB7">
      <w:pPr>
        <w:tabs>
          <w:tab w:val="left" w:pos="5865"/>
        </w:tabs>
        <w:jc w:val="center"/>
        <w:rPr>
          <w:rFonts w:ascii="ＭＳ 明朝" w:hAnsi="ＭＳ 明朝"/>
          <w:color w:val="000000"/>
          <w:sz w:val="21"/>
          <w:szCs w:val="21"/>
        </w:rPr>
      </w:pPr>
      <w:r w:rsidRPr="006461A7">
        <w:rPr>
          <w:rFonts w:ascii="ＭＳ 明朝" w:hAnsi="ＭＳ 明朝" w:hint="eastAsia"/>
          <w:color w:val="000000"/>
          <w:sz w:val="21"/>
          <w:szCs w:val="21"/>
        </w:rPr>
        <w:t>記</w:t>
      </w:r>
    </w:p>
    <w:p w14:paraId="78AE7987" w14:textId="77777777" w:rsidR="00F93AB7" w:rsidRPr="006461A7" w:rsidRDefault="00F93AB7" w:rsidP="00F93AB7">
      <w:pPr>
        <w:tabs>
          <w:tab w:val="left" w:pos="5865"/>
        </w:tabs>
        <w:rPr>
          <w:rFonts w:ascii="ＭＳ 明朝" w:hAnsi="ＭＳ 明朝"/>
          <w:color w:val="000000"/>
          <w:sz w:val="21"/>
          <w:szCs w:val="21"/>
        </w:rPr>
      </w:pPr>
    </w:p>
    <w:p w14:paraId="58793111" w14:textId="77777777" w:rsidR="00F93AB7" w:rsidRPr="006461A7" w:rsidRDefault="00F93AB7" w:rsidP="00F93AB7">
      <w:pPr>
        <w:tabs>
          <w:tab w:val="left" w:pos="5865"/>
        </w:tabs>
        <w:rPr>
          <w:rFonts w:ascii="ＭＳ 明朝" w:hAnsi="ＭＳ 明朝"/>
          <w:color w:val="000000"/>
          <w:sz w:val="21"/>
          <w:szCs w:val="21"/>
        </w:rPr>
      </w:pPr>
      <w:r w:rsidRPr="006461A7">
        <w:rPr>
          <w:rFonts w:ascii="ＭＳ 明朝" w:hAnsi="ＭＳ 明朝" w:hint="eastAsia"/>
          <w:color w:val="000000"/>
          <w:sz w:val="21"/>
          <w:szCs w:val="21"/>
        </w:rPr>
        <w:t>１．補助金額（補助金の額の確定通知書により通知した額）　　金　　　　　　　　　円</w:t>
      </w:r>
    </w:p>
    <w:p w14:paraId="3C5C5149" w14:textId="77777777" w:rsidR="00F93AB7" w:rsidRPr="006461A7" w:rsidRDefault="00F93AB7" w:rsidP="00F93AB7">
      <w:pPr>
        <w:tabs>
          <w:tab w:val="left" w:pos="5865"/>
        </w:tabs>
        <w:rPr>
          <w:rFonts w:ascii="ＭＳ 明朝" w:hAnsi="ＭＳ 明朝"/>
          <w:color w:val="000000"/>
          <w:sz w:val="21"/>
          <w:szCs w:val="21"/>
        </w:rPr>
      </w:pPr>
      <w:r w:rsidRPr="006461A7">
        <w:rPr>
          <w:rFonts w:ascii="ＭＳ 明朝" w:hAnsi="ＭＳ 明朝" w:hint="eastAsia"/>
          <w:color w:val="000000"/>
          <w:sz w:val="21"/>
          <w:szCs w:val="21"/>
        </w:rPr>
        <w:t>２．補助金の確定時における消費税及び地方消費税に</w:t>
      </w:r>
    </w:p>
    <w:p w14:paraId="3CA73DE1" w14:textId="77777777" w:rsidR="00F93AB7" w:rsidRPr="006461A7" w:rsidRDefault="00F93AB7" w:rsidP="00F93AB7">
      <w:pPr>
        <w:tabs>
          <w:tab w:val="left" w:pos="5865"/>
        </w:tabs>
        <w:rPr>
          <w:rFonts w:ascii="ＭＳ 明朝" w:hAnsi="ＭＳ 明朝"/>
          <w:color w:val="000000"/>
          <w:sz w:val="21"/>
          <w:szCs w:val="21"/>
        </w:rPr>
      </w:pPr>
      <w:r w:rsidRPr="006461A7">
        <w:rPr>
          <w:rFonts w:ascii="ＭＳ 明朝" w:hAnsi="ＭＳ 明朝" w:hint="eastAsia"/>
          <w:color w:val="000000"/>
          <w:sz w:val="21"/>
          <w:szCs w:val="21"/>
        </w:rPr>
        <w:t xml:space="preserve">　係る仕入控除税額　　　　　　　　　　　　　　　　　　　　金　　　　　　　　　円</w:t>
      </w:r>
    </w:p>
    <w:p w14:paraId="76FDAAD7" w14:textId="77777777" w:rsidR="00F93AB7" w:rsidRPr="006461A7" w:rsidRDefault="00F93AB7" w:rsidP="00F93AB7">
      <w:pPr>
        <w:tabs>
          <w:tab w:val="left" w:pos="5865"/>
        </w:tabs>
        <w:rPr>
          <w:rFonts w:ascii="ＭＳ 明朝" w:hAnsi="ＭＳ 明朝"/>
          <w:color w:val="000000"/>
          <w:sz w:val="21"/>
          <w:szCs w:val="21"/>
        </w:rPr>
      </w:pPr>
      <w:r w:rsidRPr="006461A7">
        <w:rPr>
          <w:rFonts w:ascii="ＭＳ 明朝" w:hAnsi="ＭＳ 明朝" w:hint="eastAsia"/>
          <w:color w:val="000000"/>
          <w:sz w:val="21"/>
          <w:szCs w:val="21"/>
        </w:rPr>
        <w:t>３．消費税額及び地方消費税額の確定に伴う補助金に</w:t>
      </w:r>
    </w:p>
    <w:p w14:paraId="7C8FEC98" w14:textId="77777777" w:rsidR="00F93AB7" w:rsidRPr="006461A7" w:rsidRDefault="00F93AB7" w:rsidP="00F93AB7">
      <w:pPr>
        <w:tabs>
          <w:tab w:val="left" w:pos="5865"/>
        </w:tabs>
        <w:rPr>
          <w:rFonts w:ascii="ＭＳ 明朝" w:hAnsi="ＭＳ 明朝"/>
          <w:color w:val="000000"/>
          <w:sz w:val="21"/>
          <w:szCs w:val="21"/>
        </w:rPr>
      </w:pPr>
      <w:r w:rsidRPr="006461A7">
        <w:rPr>
          <w:rFonts w:ascii="ＭＳ 明朝" w:hAnsi="ＭＳ 明朝" w:hint="eastAsia"/>
          <w:color w:val="000000"/>
          <w:sz w:val="21"/>
          <w:szCs w:val="21"/>
        </w:rPr>
        <w:t xml:space="preserve">　係る消費税及び地方消費税に係る仕入控除税額　　　　　　　金　　　　　　　　　円</w:t>
      </w:r>
    </w:p>
    <w:p w14:paraId="3874720A" w14:textId="77777777" w:rsidR="00F93AB7" w:rsidRPr="006461A7" w:rsidRDefault="00F93AB7" w:rsidP="00F93AB7">
      <w:pPr>
        <w:tabs>
          <w:tab w:val="left" w:pos="5865"/>
        </w:tabs>
        <w:rPr>
          <w:rFonts w:ascii="ＭＳ 明朝" w:hAnsi="ＭＳ 明朝"/>
          <w:color w:val="000000"/>
          <w:sz w:val="21"/>
          <w:szCs w:val="21"/>
        </w:rPr>
      </w:pPr>
      <w:r w:rsidRPr="006461A7">
        <w:rPr>
          <w:rFonts w:ascii="ＭＳ 明朝" w:hAnsi="ＭＳ 明朝" w:hint="eastAsia"/>
          <w:color w:val="000000"/>
          <w:sz w:val="21"/>
          <w:szCs w:val="21"/>
        </w:rPr>
        <w:t>４．補助金返還相当額（３－２）　　　　　　　　　　　　　　金　　　　　　　　　円</w:t>
      </w:r>
    </w:p>
    <w:p w14:paraId="6647B5FC" w14:textId="77777777" w:rsidR="00F93AB7" w:rsidRPr="006461A7" w:rsidRDefault="00F93AB7" w:rsidP="00F93AB7">
      <w:pPr>
        <w:tabs>
          <w:tab w:val="left" w:pos="5865"/>
        </w:tabs>
        <w:rPr>
          <w:rFonts w:ascii="ＭＳ 明朝" w:hAnsi="ＭＳ 明朝"/>
          <w:color w:val="000000"/>
          <w:sz w:val="21"/>
          <w:szCs w:val="21"/>
        </w:rPr>
      </w:pPr>
      <w:r w:rsidRPr="006461A7">
        <w:rPr>
          <w:rFonts w:ascii="ＭＳ 明朝" w:hAnsi="ＭＳ 明朝" w:hint="eastAsia"/>
          <w:color w:val="000000"/>
          <w:sz w:val="21"/>
          <w:szCs w:val="21"/>
        </w:rPr>
        <w:t>（注）１．別紙として積算の内訳を添付すること。</w:t>
      </w:r>
    </w:p>
    <w:p w14:paraId="681D61E8" w14:textId="77777777" w:rsidR="00F93AB7" w:rsidRPr="006461A7" w:rsidRDefault="00F93AB7" w:rsidP="00F93AB7">
      <w:pPr>
        <w:tabs>
          <w:tab w:val="left" w:pos="5865"/>
        </w:tabs>
        <w:rPr>
          <w:rFonts w:ascii="ＭＳ 明朝" w:hAnsi="ＭＳ 明朝"/>
          <w:color w:val="000000"/>
          <w:sz w:val="21"/>
          <w:szCs w:val="21"/>
        </w:rPr>
      </w:pPr>
      <w:r w:rsidRPr="006461A7">
        <w:rPr>
          <w:rFonts w:ascii="ＭＳ 明朝" w:hAnsi="ＭＳ 明朝" w:hint="eastAsia"/>
          <w:color w:val="000000"/>
          <w:sz w:val="21"/>
          <w:szCs w:val="21"/>
        </w:rPr>
        <w:t>２．課税事業者の場合であっても、単純に補助金１０パーセント相当額が消費税及び地方消費税に係る仕入控除による減額等の対象額ではない。</w:t>
      </w:r>
    </w:p>
    <w:p w14:paraId="315F2830" w14:textId="77777777" w:rsidR="004417FA" w:rsidRPr="00F93AB7" w:rsidRDefault="004417FA"/>
    <w:sectPr w:rsidR="004417FA" w:rsidRPr="00F93AB7" w:rsidSect="00F93AB7">
      <w:pgSz w:w="11905" w:h="16837" w:code="9"/>
      <w:pgMar w:top="1418" w:right="1134" w:bottom="431" w:left="1418" w:header="142" w:footer="1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9EFEC" w14:textId="77777777" w:rsidR="00F93AB7" w:rsidRDefault="00F93AB7" w:rsidP="00F93AB7">
      <w:pPr>
        <w:spacing w:line="240" w:lineRule="auto"/>
      </w:pPr>
      <w:r>
        <w:separator/>
      </w:r>
    </w:p>
  </w:endnote>
  <w:endnote w:type="continuationSeparator" w:id="0">
    <w:p w14:paraId="57890BBC" w14:textId="77777777" w:rsidR="00F93AB7" w:rsidRDefault="00F93AB7" w:rsidP="00F93A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61CCC" w14:textId="77777777" w:rsidR="00F93AB7" w:rsidRDefault="00F93AB7" w:rsidP="00F93AB7">
      <w:pPr>
        <w:spacing w:line="240" w:lineRule="auto"/>
      </w:pPr>
      <w:r>
        <w:separator/>
      </w:r>
    </w:p>
  </w:footnote>
  <w:footnote w:type="continuationSeparator" w:id="0">
    <w:p w14:paraId="578A7980" w14:textId="77777777" w:rsidR="00F93AB7" w:rsidRDefault="00F93AB7" w:rsidP="00F93AB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E1"/>
    <w:rsid w:val="004417FA"/>
    <w:rsid w:val="004832B7"/>
    <w:rsid w:val="007A0A54"/>
    <w:rsid w:val="009542E1"/>
    <w:rsid w:val="00F93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429C31D-5C08-41EB-9E73-F2345772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AB7"/>
    <w:pPr>
      <w:widowControl w:val="0"/>
      <w:autoSpaceDE w:val="0"/>
      <w:autoSpaceDN w:val="0"/>
      <w:spacing w:line="475" w:lineRule="atLeast"/>
      <w:jc w:val="both"/>
    </w:pPr>
    <w:rPr>
      <w:rFonts w:ascii="Times New Roman" w:eastAsia="ＭＳ 明朝" w:hAnsi="Century" w:cs="Times New Roman"/>
      <w:kern w:val="0"/>
      <w:sz w:val="20"/>
      <w:szCs w:val="20"/>
    </w:rPr>
  </w:style>
  <w:style w:type="paragraph" w:styleId="1">
    <w:name w:val="heading 1"/>
    <w:basedOn w:val="a"/>
    <w:next w:val="a"/>
    <w:link w:val="10"/>
    <w:uiPriority w:val="9"/>
    <w:qFormat/>
    <w:rsid w:val="009542E1"/>
    <w:pPr>
      <w:keepNext/>
      <w:keepLines/>
      <w:autoSpaceDE/>
      <w:autoSpaceDN/>
      <w:spacing w:before="280" w:after="80" w:line="240" w:lineRule="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9542E1"/>
    <w:pPr>
      <w:keepNext/>
      <w:keepLines/>
      <w:autoSpaceDE/>
      <w:autoSpaceDN/>
      <w:spacing w:before="160" w:after="80" w:line="240" w:lineRule="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9542E1"/>
    <w:pPr>
      <w:keepNext/>
      <w:keepLines/>
      <w:autoSpaceDE/>
      <w:autoSpaceDN/>
      <w:spacing w:before="160" w:after="80" w:line="240" w:lineRule="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9542E1"/>
    <w:pPr>
      <w:keepNext/>
      <w:keepLines/>
      <w:autoSpaceDE/>
      <w:autoSpaceDN/>
      <w:spacing w:before="80" w:after="40" w:line="240" w:lineRule="auto"/>
      <w:outlineLvl w:val="3"/>
    </w:pPr>
    <w:rPr>
      <w:rFonts w:asciiTheme="majorHAnsi" w:eastAsiaTheme="majorEastAsia" w:hAnsiTheme="majorHAnsi" w:cstheme="majorBidi"/>
      <w:color w:val="000000" w:themeColor="text1"/>
      <w:kern w:val="2"/>
      <w:sz w:val="21"/>
      <w:szCs w:val="22"/>
    </w:rPr>
  </w:style>
  <w:style w:type="paragraph" w:styleId="5">
    <w:name w:val="heading 5"/>
    <w:basedOn w:val="a"/>
    <w:next w:val="a"/>
    <w:link w:val="50"/>
    <w:uiPriority w:val="9"/>
    <w:semiHidden/>
    <w:unhideWhenUsed/>
    <w:qFormat/>
    <w:rsid w:val="009542E1"/>
    <w:pPr>
      <w:keepNext/>
      <w:keepLines/>
      <w:autoSpaceDE/>
      <w:autoSpaceDN/>
      <w:spacing w:before="80" w:after="40" w:line="240" w:lineRule="auto"/>
      <w:ind w:leftChars="100" w:left="100"/>
      <w:outlineLvl w:val="4"/>
    </w:pPr>
    <w:rPr>
      <w:rFonts w:asciiTheme="majorHAnsi" w:eastAsiaTheme="majorEastAsia" w:hAnsiTheme="majorHAnsi" w:cstheme="majorBidi"/>
      <w:color w:val="000000" w:themeColor="text1"/>
      <w:kern w:val="2"/>
      <w:sz w:val="21"/>
      <w:szCs w:val="22"/>
    </w:rPr>
  </w:style>
  <w:style w:type="paragraph" w:styleId="6">
    <w:name w:val="heading 6"/>
    <w:basedOn w:val="a"/>
    <w:next w:val="a"/>
    <w:link w:val="60"/>
    <w:uiPriority w:val="9"/>
    <w:semiHidden/>
    <w:unhideWhenUsed/>
    <w:qFormat/>
    <w:rsid w:val="009542E1"/>
    <w:pPr>
      <w:keepNext/>
      <w:keepLines/>
      <w:autoSpaceDE/>
      <w:autoSpaceDN/>
      <w:spacing w:before="80" w:after="40" w:line="240" w:lineRule="auto"/>
      <w:ind w:leftChars="200" w:left="200"/>
      <w:outlineLvl w:val="5"/>
    </w:pPr>
    <w:rPr>
      <w:rFonts w:asciiTheme="majorHAnsi" w:eastAsiaTheme="majorEastAsia" w:hAnsiTheme="majorHAnsi" w:cstheme="majorBidi"/>
      <w:color w:val="000000" w:themeColor="text1"/>
      <w:kern w:val="2"/>
      <w:sz w:val="21"/>
      <w:szCs w:val="22"/>
    </w:rPr>
  </w:style>
  <w:style w:type="paragraph" w:styleId="7">
    <w:name w:val="heading 7"/>
    <w:basedOn w:val="a"/>
    <w:next w:val="a"/>
    <w:link w:val="70"/>
    <w:uiPriority w:val="9"/>
    <w:semiHidden/>
    <w:unhideWhenUsed/>
    <w:qFormat/>
    <w:rsid w:val="009542E1"/>
    <w:pPr>
      <w:keepNext/>
      <w:keepLines/>
      <w:autoSpaceDE/>
      <w:autoSpaceDN/>
      <w:spacing w:before="80" w:after="40" w:line="240" w:lineRule="auto"/>
      <w:ind w:leftChars="300" w:left="300"/>
      <w:outlineLvl w:val="6"/>
    </w:pPr>
    <w:rPr>
      <w:rFonts w:asciiTheme="majorHAnsi" w:eastAsiaTheme="majorEastAsia" w:hAnsiTheme="majorHAnsi" w:cstheme="majorBidi"/>
      <w:color w:val="000000" w:themeColor="text1"/>
      <w:kern w:val="2"/>
      <w:sz w:val="21"/>
      <w:szCs w:val="22"/>
    </w:rPr>
  </w:style>
  <w:style w:type="paragraph" w:styleId="8">
    <w:name w:val="heading 8"/>
    <w:basedOn w:val="a"/>
    <w:next w:val="a"/>
    <w:link w:val="80"/>
    <w:uiPriority w:val="9"/>
    <w:semiHidden/>
    <w:unhideWhenUsed/>
    <w:qFormat/>
    <w:rsid w:val="009542E1"/>
    <w:pPr>
      <w:keepNext/>
      <w:keepLines/>
      <w:autoSpaceDE/>
      <w:autoSpaceDN/>
      <w:spacing w:before="80" w:after="40" w:line="240" w:lineRule="auto"/>
      <w:ind w:leftChars="400" w:left="400"/>
      <w:outlineLvl w:val="7"/>
    </w:pPr>
    <w:rPr>
      <w:rFonts w:asciiTheme="majorHAnsi" w:eastAsiaTheme="majorEastAsia" w:hAnsiTheme="majorHAnsi" w:cstheme="majorBidi"/>
      <w:color w:val="000000" w:themeColor="text1"/>
      <w:kern w:val="2"/>
      <w:sz w:val="21"/>
      <w:szCs w:val="22"/>
    </w:rPr>
  </w:style>
  <w:style w:type="paragraph" w:styleId="9">
    <w:name w:val="heading 9"/>
    <w:basedOn w:val="a"/>
    <w:next w:val="a"/>
    <w:link w:val="90"/>
    <w:uiPriority w:val="9"/>
    <w:semiHidden/>
    <w:unhideWhenUsed/>
    <w:qFormat/>
    <w:rsid w:val="009542E1"/>
    <w:pPr>
      <w:keepNext/>
      <w:keepLines/>
      <w:autoSpaceDE/>
      <w:autoSpaceDN/>
      <w:spacing w:before="80" w:after="40" w:line="240" w:lineRule="auto"/>
      <w:ind w:leftChars="500" w:left="500"/>
      <w:outlineLvl w:val="8"/>
    </w:pPr>
    <w:rPr>
      <w:rFonts w:asciiTheme="majorHAnsi" w:eastAsiaTheme="majorEastAsia" w:hAnsiTheme="majorHAnsi" w:cstheme="majorBidi"/>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42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542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542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542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542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542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42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42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42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42E1"/>
    <w:pPr>
      <w:autoSpaceDE/>
      <w:autoSpaceDN/>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542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2E1"/>
    <w:pPr>
      <w:numPr>
        <w:ilvl w:val="1"/>
      </w:numPr>
      <w:autoSpaceDE/>
      <w:autoSpaceDN/>
      <w:spacing w:after="160" w:line="240" w:lineRule="auto"/>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9542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2E1"/>
    <w:pPr>
      <w:autoSpaceDE/>
      <w:autoSpaceDN/>
      <w:spacing w:before="160" w:after="160" w:line="240" w:lineRule="auto"/>
      <w:jc w:val="center"/>
    </w:pPr>
    <w:rPr>
      <w:rFonts w:asciiTheme="minorHAnsi" w:eastAsiaTheme="minorEastAsia" w:hAnsiTheme="minorHAnsi" w:cstheme="minorBidi"/>
      <w:i/>
      <w:iCs/>
      <w:color w:val="404040" w:themeColor="text1" w:themeTint="BF"/>
      <w:kern w:val="2"/>
      <w:sz w:val="21"/>
      <w:szCs w:val="22"/>
    </w:rPr>
  </w:style>
  <w:style w:type="character" w:customStyle="1" w:styleId="a8">
    <w:name w:val="引用文 (文字)"/>
    <w:basedOn w:val="a0"/>
    <w:link w:val="a7"/>
    <w:uiPriority w:val="29"/>
    <w:rsid w:val="009542E1"/>
    <w:rPr>
      <w:i/>
      <w:iCs/>
      <w:color w:val="404040" w:themeColor="text1" w:themeTint="BF"/>
    </w:rPr>
  </w:style>
  <w:style w:type="paragraph" w:styleId="a9">
    <w:name w:val="List Paragraph"/>
    <w:basedOn w:val="a"/>
    <w:uiPriority w:val="34"/>
    <w:qFormat/>
    <w:rsid w:val="009542E1"/>
    <w:pPr>
      <w:autoSpaceDE/>
      <w:autoSpaceDN/>
      <w:spacing w:line="240" w:lineRule="auto"/>
      <w:ind w:left="720"/>
      <w:contextualSpacing/>
    </w:pPr>
    <w:rPr>
      <w:rFonts w:asciiTheme="minorHAnsi" w:eastAsiaTheme="minorEastAsia" w:hAnsiTheme="minorHAnsi" w:cstheme="minorBidi"/>
      <w:kern w:val="2"/>
      <w:sz w:val="21"/>
      <w:szCs w:val="22"/>
    </w:rPr>
  </w:style>
  <w:style w:type="character" w:styleId="21">
    <w:name w:val="Intense Emphasis"/>
    <w:basedOn w:val="a0"/>
    <w:uiPriority w:val="21"/>
    <w:qFormat/>
    <w:rsid w:val="009542E1"/>
    <w:rPr>
      <w:i/>
      <w:iCs/>
      <w:color w:val="2E74B5" w:themeColor="accent1" w:themeShade="BF"/>
    </w:rPr>
  </w:style>
  <w:style w:type="paragraph" w:styleId="22">
    <w:name w:val="Intense Quote"/>
    <w:basedOn w:val="a"/>
    <w:next w:val="a"/>
    <w:link w:val="23"/>
    <w:uiPriority w:val="30"/>
    <w:qFormat/>
    <w:rsid w:val="009542E1"/>
    <w:pPr>
      <w:pBdr>
        <w:top w:val="single" w:sz="4" w:space="10" w:color="2E74B5" w:themeColor="accent1" w:themeShade="BF"/>
        <w:bottom w:val="single" w:sz="4" w:space="10" w:color="2E74B5" w:themeColor="accent1" w:themeShade="BF"/>
      </w:pBdr>
      <w:autoSpaceDE/>
      <w:autoSpaceDN/>
      <w:spacing w:before="360" w:after="360" w:line="240" w:lineRule="auto"/>
      <w:ind w:left="864" w:right="864"/>
      <w:jc w:val="center"/>
    </w:pPr>
    <w:rPr>
      <w:rFonts w:asciiTheme="minorHAnsi" w:eastAsiaTheme="minorEastAsia" w:hAnsiTheme="minorHAnsi" w:cstheme="minorBidi"/>
      <w:i/>
      <w:iCs/>
      <w:color w:val="2E74B5" w:themeColor="accent1" w:themeShade="BF"/>
      <w:kern w:val="2"/>
      <w:sz w:val="21"/>
      <w:szCs w:val="22"/>
    </w:rPr>
  </w:style>
  <w:style w:type="character" w:customStyle="1" w:styleId="23">
    <w:name w:val="引用文 2 (文字)"/>
    <w:basedOn w:val="a0"/>
    <w:link w:val="22"/>
    <w:uiPriority w:val="30"/>
    <w:rsid w:val="009542E1"/>
    <w:rPr>
      <w:i/>
      <w:iCs/>
      <w:color w:val="2E74B5" w:themeColor="accent1" w:themeShade="BF"/>
    </w:rPr>
  </w:style>
  <w:style w:type="character" w:styleId="24">
    <w:name w:val="Intense Reference"/>
    <w:basedOn w:val="a0"/>
    <w:uiPriority w:val="32"/>
    <w:qFormat/>
    <w:rsid w:val="009542E1"/>
    <w:rPr>
      <w:b/>
      <w:bCs/>
      <w:smallCaps/>
      <w:color w:val="2E74B5" w:themeColor="accent1" w:themeShade="BF"/>
      <w:spacing w:val="5"/>
    </w:rPr>
  </w:style>
  <w:style w:type="paragraph" w:styleId="aa">
    <w:name w:val="header"/>
    <w:basedOn w:val="a"/>
    <w:link w:val="ab"/>
    <w:uiPriority w:val="99"/>
    <w:unhideWhenUsed/>
    <w:rsid w:val="00F93AB7"/>
    <w:pPr>
      <w:tabs>
        <w:tab w:val="center" w:pos="4252"/>
        <w:tab w:val="right" w:pos="8504"/>
      </w:tabs>
      <w:autoSpaceDE/>
      <w:autoSpaceDN/>
      <w:snapToGrid w:val="0"/>
      <w:spacing w:line="240" w:lineRule="auto"/>
    </w:pPr>
    <w:rPr>
      <w:rFonts w:asciiTheme="minorHAnsi" w:eastAsiaTheme="minorEastAsia" w:hAnsiTheme="minorHAnsi" w:cstheme="minorBidi"/>
      <w:kern w:val="2"/>
      <w:sz w:val="21"/>
      <w:szCs w:val="22"/>
    </w:rPr>
  </w:style>
  <w:style w:type="character" w:customStyle="1" w:styleId="ab">
    <w:name w:val="ヘッダー (文字)"/>
    <w:basedOn w:val="a0"/>
    <w:link w:val="aa"/>
    <w:uiPriority w:val="99"/>
    <w:rsid w:val="00F93AB7"/>
  </w:style>
  <w:style w:type="paragraph" w:styleId="ac">
    <w:name w:val="footer"/>
    <w:basedOn w:val="a"/>
    <w:link w:val="ad"/>
    <w:uiPriority w:val="99"/>
    <w:unhideWhenUsed/>
    <w:rsid w:val="00F93AB7"/>
    <w:pPr>
      <w:tabs>
        <w:tab w:val="center" w:pos="4252"/>
        <w:tab w:val="right" w:pos="8504"/>
      </w:tabs>
      <w:autoSpaceDE/>
      <w:autoSpaceDN/>
      <w:snapToGrid w:val="0"/>
      <w:spacing w:line="240" w:lineRule="auto"/>
    </w:pPr>
    <w:rPr>
      <w:rFonts w:asciiTheme="minorHAnsi" w:eastAsiaTheme="minorEastAsia" w:hAnsiTheme="minorHAnsi" w:cstheme="minorBidi"/>
      <w:kern w:val="2"/>
      <w:sz w:val="21"/>
      <w:szCs w:val="22"/>
    </w:rPr>
  </w:style>
  <w:style w:type="character" w:customStyle="1" w:styleId="ad">
    <w:name w:val="フッター (文字)"/>
    <w:basedOn w:val="a0"/>
    <w:link w:val="ac"/>
    <w:uiPriority w:val="99"/>
    <w:rsid w:val="00F93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都間　昌大</dc:creator>
  <cp:keywords/>
  <dc:description/>
  <cp:lastModifiedBy>都間　昌大</cp:lastModifiedBy>
  <cp:revision>2</cp:revision>
  <dcterms:created xsi:type="dcterms:W3CDTF">2026-03-14T03:43:00Z</dcterms:created>
  <dcterms:modified xsi:type="dcterms:W3CDTF">2026-03-14T03:43:00Z</dcterms:modified>
</cp:coreProperties>
</file>