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9133C" w14:textId="7FEDA59E" w:rsidR="00BD1B64" w:rsidRPr="00845B94" w:rsidRDefault="00BD1B64" w:rsidP="00A46376">
      <w:pPr>
        <w:widowControl/>
        <w:spacing w:line="240" w:lineRule="atLeast"/>
        <w:ind w:left="201" w:hangingChars="100" w:hanging="201"/>
        <w:jc w:val="center"/>
        <w:rPr>
          <w:rFonts w:ascii="ＭＳ 明朝" w:hAnsi="ＭＳ 明朝"/>
          <w:b/>
          <w:color w:val="000000" w:themeColor="text1"/>
          <w:kern w:val="0"/>
          <w:sz w:val="20"/>
          <w:szCs w:val="24"/>
          <w:u w:color="FF0000"/>
        </w:rPr>
      </w:pPr>
      <w:r w:rsidRPr="00845B94">
        <w:rPr>
          <w:rFonts w:ascii="ＭＳ 明朝" w:hAnsi="ＭＳ 明朝" w:hint="eastAsia"/>
          <w:b/>
          <w:color w:val="000000" w:themeColor="text1"/>
          <w:kern w:val="0"/>
          <w:sz w:val="20"/>
          <w:szCs w:val="24"/>
          <w:u w:color="FF0000"/>
        </w:rPr>
        <w:t>提案</w:t>
      </w:r>
      <w:bookmarkStart w:id="0" w:name="_GoBack"/>
      <w:bookmarkEnd w:id="0"/>
      <w:r w:rsidRPr="00845B94">
        <w:rPr>
          <w:rFonts w:ascii="ＭＳ 明朝" w:hAnsi="ＭＳ 明朝" w:hint="eastAsia"/>
          <w:b/>
          <w:color w:val="000000" w:themeColor="text1"/>
          <w:kern w:val="0"/>
          <w:sz w:val="20"/>
          <w:szCs w:val="24"/>
          <w:u w:color="FF0000"/>
        </w:rPr>
        <w:t>書</w:t>
      </w:r>
    </w:p>
    <w:p w14:paraId="7CE1683B" w14:textId="03D48FCD" w:rsidR="008003B9" w:rsidRPr="00845B94" w:rsidRDefault="00884025" w:rsidP="00A46376">
      <w:pPr>
        <w:widowControl/>
        <w:spacing w:line="240" w:lineRule="atLeast"/>
        <w:ind w:left="200" w:hangingChars="100" w:hanging="200"/>
        <w:jc w:val="left"/>
        <w:rPr>
          <w:rFonts w:ascii="ＭＳ 明朝" w:hAnsi="ＭＳ 明朝"/>
          <w:color w:val="000000" w:themeColor="text1"/>
          <w:kern w:val="0"/>
          <w:sz w:val="20"/>
          <w:szCs w:val="24"/>
          <w:u w:color="FF0000"/>
        </w:rPr>
      </w:pP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4"/>
          <w:u w:color="FF0000"/>
        </w:rPr>
        <w:t>１</w:t>
      </w:r>
      <w:r w:rsidR="008003B9" w:rsidRPr="00845B94">
        <w:rPr>
          <w:rFonts w:ascii="ＭＳ 明朝" w:hAnsi="ＭＳ 明朝" w:hint="eastAsia"/>
          <w:color w:val="000000" w:themeColor="text1"/>
          <w:kern w:val="0"/>
          <w:sz w:val="20"/>
          <w:szCs w:val="24"/>
          <w:u w:color="FF0000"/>
        </w:rPr>
        <w:t>．</w:t>
      </w:r>
      <w:r w:rsidR="009848BC">
        <w:rPr>
          <w:rFonts w:ascii="ＭＳ 明朝" w:hAnsi="ＭＳ 明朝" w:hint="eastAsia"/>
          <w:color w:val="000000" w:themeColor="text1"/>
          <w:kern w:val="0"/>
          <w:sz w:val="20"/>
          <w:szCs w:val="24"/>
          <w:u w:color="FF0000"/>
        </w:rPr>
        <w:t>基本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4"/>
          <w:u w:color="FF0000"/>
        </w:rPr>
        <w:t>方針</w:t>
      </w:r>
    </w:p>
    <w:p w14:paraId="6878D8DE" w14:textId="307DF6EE" w:rsidR="008003B9" w:rsidRPr="00845B94" w:rsidRDefault="008003B9" w:rsidP="00114C2E">
      <w:pPr>
        <w:widowControl/>
        <w:spacing w:line="240" w:lineRule="atLeast"/>
        <w:ind w:left="404" w:hangingChars="202" w:hanging="404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（１）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業務の</w:t>
      </w:r>
      <w:r w:rsidR="00540A62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基本方針（コンセプト）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を記載すること</w:t>
      </w:r>
    </w:p>
    <w:p w14:paraId="6291A9E5" w14:textId="77777777" w:rsidR="003811A0" w:rsidRPr="003811A0" w:rsidRDefault="003811A0" w:rsidP="00A46376">
      <w:pPr>
        <w:widowControl/>
        <w:spacing w:line="240" w:lineRule="atLeast"/>
        <w:jc w:val="left"/>
        <w:rPr>
          <w:rFonts w:asciiTheme="majorHAnsi" w:eastAsiaTheme="majorHAnsi" w:hAnsiTheme="majorHAnsi"/>
          <w:color w:val="FF0000"/>
          <w:kern w:val="0"/>
          <w:sz w:val="20"/>
          <w:szCs w:val="21"/>
          <w:u w:color="FF0000"/>
        </w:rPr>
      </w:pPr>
    </w:p>
    <w:p w14:paraId="0D3833AB" w14:textId="7FBF4BAC" w:rsidR="008003B9" w:rsidRPr="00845B94" w:rsidRDefault="008003B9" w:rsidP="00114C2E">
      <w:pPr>
        <w:widowControl/>
        <w:spacing w:line="240" w:lineRule="atLeast"/>
        <w:ind w:left="404" w:hangingChars="202" w:hanging="404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（２）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工程表を記載すること</w:t>
      </w:r>
      <w:r w:rsidR="0037500C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（A3別紙）</w:t>
      </w:r>
    </w:p>
    <w:p w14:paraId="13A31224" w14:textId="77777777" w:rsidR="008003B9" w:rsidRPr="00845B94" w:rsidRDefault="008003B9" w:rsidP="00A46376">
      <w:pPr>
        <w:spacing w:line="240" w:lineRule="atLeas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7DF94B10" w14:textId="2EBF04C1" w:rsidR="008003B9" w:rsidRPr="00845B94" w:rsidRDefault="00114C2E" w:rsidP="00114C2E">
      <w:pPr>
        <w:widowControl/>
        <w:spacing w:line="240" w:lineRule="atLeast"/>
        <w:ind w:left="404" w:hangingChars="202" w:hanging="404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３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）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実施体制を記載すること</w:t>
      </w:r>
    </w:p>
    <w:p w14:paraId="62587D16" w14:textId="77777777" w:rsidR="000E74E1" w:rsidRDefault="000E74E1" w:rsidP="00A46376">
      <w:pPr>
        <w:widowControl/>
        <w:spacing w:line="240" w:lineRule="atLeast"/>
        <w:jc w:val="left"/>
        <w:rPr>
          <w:rFonts w:asciiTheme="majorHAnsi" w:eastAsiaTheme="majorHAnsi" w:hAnsiTheme="majorHAnsi"/>
          <w:color w:val="FF0000"/>
          <w:kern w:val="0"/>
          <w:sz w:val="20"/>
          <w:szCs w:val="21"/>
          <w:u w:color="FF0000"/>
        </w:rPr>
      </w:pPr>
    </w:p>
    <w:p w14:paraId="0070DE86" w14:textId="77777777" w:rsidR="004E0DA4" w:rsidRDefault="004E0DA4" w:rsidP="004E0DA4">
      <w:pPr>
        <w:widowControl/>
        <w:spacing w:line="240" w:lineRule="atLeast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0515774D" w14:textId="3C37C058" w:rsidR="004E0DA4" w:rsidRPr="009966A7" w:rsidRDefault="004E0DA4" w:rsidP="004E0DA4">
      <w:pPr>
        <w:widowControl/>
        <w:spacing w:line="240" w:lineRule="atLeast"/>
        <w:ind w:left="404" w:hangingChars="202" w:hanging="404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２．実施方針</w:t>
      </w:r>
    </w:p>
    <w:p w14:paraId="238E766E" w14:textId="5C536F5F" w:rsidR="004E0DA4" w:rsidRPr="00845B94" w:rsidRDefault="004E0DA4" w:rsidP="004E0DA4">
      <w:pPr>
        <w:widowControl/>
        <w:spacing w:line="240" w:lineRule="atLeast"/>
        <w:ind w:left="404" w:hangingChars="202" w:hanging="404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</w:t>
      </w:r>
      <w:r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１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）本業務</w:t>
      </w:r>
      <w:r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の作業手法を、仕様書に記載のないことを中心に記載すること</w:t>
      </w:r>
    </w:p>
    <w:p w14:paraId="7F4A78CC" w14:textId="77777777" w:rsidR="004E0DA4" w:rsidRPr="004E0DA4" w:rsidRDefault="004E0DA4" w:rsidP="00A46376">
      <w:pPr>
        <w:widowControl/>
        <w:spacing w:line="240" w:lineRule="atLeast"/>
        <w:jc w:val="left"/>
        <w:rPr>
          <w:rFonts w:asciiTheme="majorHAnsi" w:eastAsiaTheme="majorHAnsi" w:hAnsiTheme="majorHAnsi"/>
          <w:color w:val="FF0000"/>
          <w:kern w:val="0"/>
          <w:sz w:val="20"/>
          <w:szCs w:val="21"/>
          <w:u w:color="FF0000"/>
        </w:rPr>
      </w:pPr>
    </w:p>
    <w:p w14:paraId="71B231D0" w14:textId="2D4899D3" w:rsidR="000E74E1" w:rsidRPr="00845B94" w:rsidRDefault="00864B89" w:rsidP="00A46376">
      <w:pPr>
        <w:widowControl/>
        <w:spacing w:line="240" w:lineRule="atLeast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３</w:t>
      </w:r>
      <w:r w:rsidR="000E74E1"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．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業務遂行力</w:t>
      </w:r>
    </w:p>
    <w:p w14:paraId="39DD24D9" w14:textId="2C52FFBC" w:rsidR="009966A7" w:rsidRDefault="00114C2E" w:rsidP="009966A7">
      <w:pPr>
        <w:widowControl/>
        <w:spacing w:line="240" w:lineRule="atLeast"/>
        <w:ind w:left="404" w:hangingChars="202" w:hanging="404"/>
        <w:jc w:val="lef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（１）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本業務を本県と取り組む上で有益な御社の</w:t>
      </w:r>
      <w:r w:rsidR="00AE5A9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能力</w:t>
      </w:r>
      <w:r w:rsidR="009966A7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、優位性等を記載すること</w:t>
      </w:r>
    </w:p>
    <w:p w14:paraId="60645E22" w14:textId="77777777" w:rsidR="009966A7" w:rsidRDefault="009966A7" w:rsidP="00A46376">
      <w:pPr>
        <w:spacing w:line="240" w:lineRule="atLeas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0964ABAD" w14:textId="77777777" w:rsidR="009966A7" w:rsidRDefault="009966A7" w:rsidP="00A46376">
      <w:pPr>
        <w:spacing w:line="240" w:lineRule="atLeas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7CE550E8" w14:textId="77777777" w:rsidR="009966A7" w:rsidRDefault="009966A7" w:rsidP="00A46376">
      <w:pPr>
        <w:spacing w:line="240" w:lineRule="atLeas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69F98CFC" w14:textId="77777777" w:rsidR="007F2623" w:rsidRPr="00845B94" w:rsidRDefault="007F2623" w:rsidP="00A46376">
      <w:pPr>
        <w:spacing w:line="240" w:lineRule="atLeas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01EE5EDF" w14:textId="77777777" w:rsidR="00845B94" w:rsidRPr="00845B94" w:rsidRDefault="00845B94" w:rsidP="00A46376">
      <w:pPr>
        <w:spacing w:line="240" w:lineRule="atLeast"/>
        <w:rPr>
          <w:rFonts w:ascii="ＭＳ 明朝" w:hAnsi="ＭＳ 明朝"/>
          <w:color w:val="000000" w:themeColor="text1"/>
          <w:kern w:val="0"/>
          <w:sz w:val="20"/>
          <w:szCs w:val="21"/>
          <w:u w:color="FF0000"/>
        </w:rPr>
      </w:pPr>
    </w:p>
    <w:p w14:paraId="2345B2CA" w14:textId="4BF56D16" w:rsidR="00845B94" w:rsidRPr="00845B94" w:rsidRDefault="005017B0" w:rsidP="00845B94">
      <w:pPr>
        <w:spacing w:line="240" w:lineRule="atLeast"/>
        <w:ind w:left="708" w:hangingChars="354" w:hanging="708"/>
        <w:rPr>
          <w:rFonts w:ascii="ＭＳ 明朝" w:hAnsi="ＭＳ 明朝"/>
          <w:color w:val="000000" w:themeColor="text1"/>
          <w:sz w:val="20"/>
        </w:rPr>
      </w:pPr>
      <w:r w:rsidRPr="00845B94">
        <w:rPr>
          <w:rFonts w:ascii="ＭＳ ゴシック" w:eastAsia="ＭＳ ゴシック" w:hAnsi="ＭＳ ゴシック" w:hint="eastAsia"/>
          <w:color w:val="000000" w:themeColor="text1"/>
          <w:kern w:val="0"/>
          <w:sz w:val="20"/>
          <w:szCs w:val="21"/>
          <w:u w:color="FF0000"/>
        </w:rPr>
        <w:t>（注１）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提案書は本様式</w:t>
      </w:r>
      <w:r w:rsidR="00845B94"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（A4判縦）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を使用し、</w:t>
      </w:r>
      <w:r w:rsidR="00845B94"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本文の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フォント</w:t>
      </w:r>
      <w:r w:rsidR="00845B94"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は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10</w:t>
      </w:r>
      <w:r w:rsidR="00845B94"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ポイント</w:t>
      </w:r>
      <w:r w:rsidRPr="00845B94">
        <w:rPr>
          <w:rFonts w:ascii="ＭＳ 明朝" w:hAnsi="ＭＳ 明朝" w:hint="eastAsia"/>
          <w:color w:val="000000" w:themeColor="text1"/>
          <w:kern w:val="0"/>
          <w:sz w:val="20"/>
          <w:szCs w:val="21"/>
          <w:u w:color="FF0000"/>
        </w:rPr>
        <w:t>以上、</w:t>
      </w:r>
      <w:r w:rsidR="00845B94" w:rsidRPr="00845B94">
        <w:rPr>
          <w:rFonts w:ascii="ＭＳ 明朝" w:hAnsi="ＭＳ 明朝"/>
          <w:color w:val="000000" w:themeColor="text1"/>
          <w:sz w:val="20"/>
        </w:rPr>
        <w:t>１ページ中の行数は41行以内、１行につき44文字以内とする。ただし、添付図に含まれる文字のフォント等は制限しない。</w:t>
      </w:r>
    </w:p>
    <w:p w14:paraId="0372A550" w14:textId="6593B992" w:rsidR="00845B94" w:rsidRPr="00845B94" w:rsidRDefault="00845B94" w:rsidP="00C925C2">
      <w:pPr>
        <w:spacing w:line="240" w:lineRule="atLeast"/>
        <w:ind w:left="800" w:hangingChars="400" w:hanging="800"/>
        <w:rPr>
          <w:rFonts w:ascii="ＭＳ 明朝" w:hAnsi="ＭＳ 明朝"/>
          <w:color w:val="000000" w:themeColor="text1"/>
          <w:sz w:val="20"/>
        </w:rPr>
      </w:pPr>
      <w:r w:rsidRPr="00845B94">
        <w:rPr>
          <w:rFonts w:ascii="ＭＳ ゴシック" w:eastAsia="ＭＳ ゴシック" w:hAnsi="ＭＳ ゴシック" w:hint="eastAsia"/>
          <w:color w:val="000000" w:themeColor="text1"/>
          <w:sz w:val="20"/>
        </w:rPr>
        <w:t>（注２）</w:t>
      </w:r>
      <w:r w:rsidRPr="00845B94">
        <w:rPr>
          <w:rFonts w:ascii="ＭＳ 明朝" w:hAnsi="ＭＳ 明朝"/>
          <w:color w:val="000000" w:themeColor="text1"/>
          <w:sz w:val="20"/>
        </w:rPr>
        <w:t>提案書は両面印刷で</w:t>
      </w:r>
      <w:r w:rsidR="009966A7">
        <w:rPr>
          <w:rFonts w:ascii="ＭＳ 明朝" w:hAnsi="ＭＳ 明朝" w:hint="eastAsia"/>
          <w:color w:val="000000" w:themeColor="text1"/>
          <w:sz w:val="20"/>
        </w:rPr>
        <w:t>１</w:t>
      </w:r>
      <w:r w:rsidRPr="00845B94">
        <w:rPr>
          <w:rFonts w:ascii="ＭＳ 明朝" w:hAnsi="ＭＳ 明朝"/>
          <w:color w:val="000000" w:themeColor="text1"/>
          <w:sz w:val="20"/>
        </w:rPr>
        <w:t>枚以内（</w:t>
      </w:r>
      <w:r w:rsidR="009966A7">
        <w:rPr>
          <w:rFonts w:ascii="ＭＳ 明朝" w:hAnsi="ＭＳ 明朝" w:hint="eastAsia"/>
          <w:color w:val="000000" w:themeColor="text1"/>
          <w:sz w:val="20"/>
        </w:rPr>
        <w:t>２</w:t>
      </w:r>
      <w:r w:rsidRPr="00845B94">
        <w:rPr>
          <w:rFonts w:ascii="ＭＳ 明朝" w:hAnsi="ＭＳ 明朝"/>
          <w:color w:val="000000" w:themeColor="text1"/>
          <w:sz w:val="20"/>
        </w:rPr>
        <w:t>ページ以内）とし、簡潔に記載すること。</w:t>
      </w:r>
      <w:r w:rsidR="00C925C2">
        <w:rPr>
          <w:rFonts w:ascii="ＭＳ 明朝" w:hAnsi="ＭＳ 明朝" w:hint="eastAsia"/>
          <w:color w:val="000000" w:themeColor="text1"/>
          <w:sz w:val="20"/>
        </w:rPr>
        <w:t>ただし、工程表については別紙としてA3横等で作成してよい。別紙の工程表は枚数に含めない。</w:t>
      </w:r>
    </w:p>
    <w:p w14:paraId="12A635F1" w14:textId="272F7F67" w:rsidR="00845B94" w:rsidRPr="00845B94" w:rsidRDefault="00845B94" w:rsidP="00845B94">
      <w:pPr>
        <w:spacing w:line="240" w:lineRule="atLeast"/>
        <w:rPr>
          <w:rFonts w:ascii="ＭＳ 明朝" w:hAnsi="ＭＳ 明朝"/>
          <w:color w:val="000000" w:themeColor="text1"/>
          <w:sz w:val="20"/>
        </w:rPr>
      </w:pPr>
      <w:r w:rsidRPr="00845B94">
        <w:rPr>
          <w:rFonts w:ascii="ＭＳ ゴシック" w:eastAsia="ＭＳ ゴシック" w:hAnsi="ＭＳ ゴシック" w:hint="eastAsia"/>
          <w:color w:val="000000" w:themeColor="text1"/>
          <w:sz w:val="20"/>
        </w:rPr>
        <w:t>（注</w:t>
      </w:r>
      <w:r w:rsidR="00C925C2">
        <w:rPr>
          <w:rFonts w:ascii="ＭＳ ゴシック" w:eastAsia="ＭＳ ゴシック" w:hAnsi="ＭＳ ゴシック" w:hint="eastAsia"/>
          <w:color w:val="000000" w:themeColor="text1"/>
          <w:sz w:val="20"/>
        </w:rPr>
        <w:t>３</w:t>
      </w:r>
      <w:r w:rsidRPr="00845B94">
        <w:rPr>
          <w:rFonts w:ascii="ＭＳ ゴシック" w:eastAsia="ＭＳ ゴシック" w:hAnsi="ＭＳ ゴシック" w:hint="eastAsia"/>
          <w:color w:val="000000" w:themeColor="text1"/>
          <w:sz w:val="20"/>
        </w:rPr>
        <w:t>）</w:t>
      </w:r>
      <w:r>
        <w:rPr>
          <w:rFonts w:ascii="ＭＳ 明朝" w:hAnsi="ＭＳ 明朝" w:hint="eastAsia"/>
          <w:color w:val="000000" w:themeColor="text1"/>
          <w:sz w:val="20"/>
        </w:rPr>
        <w:t>本</w:t>
      </w:r>
      <w:r>
        <w:rPr>
          <w:rFonts w:ascii="ＭＳ 明朝" w:hAnsi="ＭＳ 明朝"/>
          <w:color w:val="000000" w:themeColor="text1"/>
          <w:sz w:val="20"/>
        </w:rPr>
        <w:t>様式</w:t>
      </w:r>
      <w:r w:rsidRPr="00845B94">
        <w:rPr>
          <w:rFonts w:ascii="ＭＳ 明朝" w:hAnsi="ＭＳ 明朝"/>
          <w:color w:val="000000" w:themeColor="text1"/>
          <w:sz w:val="20"/>
        </w:rPr>
        <w:t>中の設問は削除しないこと。ただし、注</w:t>
      </w:r>
      <w:r>
        <w:rPr>
          <w:rFonts w:ascii="ＭＳ 明朝" w:hAnsi="ＭＳ 明朝" w:hint="eastAsia"/>
          <w:color w:val="000000" w:themeColor="text1"/>
          <w:sz w:val="20"/>
        </w:rPr>
        <w:t>１～</w:t>
      </w:r>
      <w:r w:rsidR="00C925C2">
        <w:rPr>
          <w:rFonts w:ascii="ＭＳ 明朝" w:hAnsi="ＭＳ 明朝" w:hint="eastAsia"/>
          <w:color w:val="000000" w:themeColor="text1"/>
          <w:sz w:val="20"/>
        </w:rPr>
        <w:t>３</w:t>
      </w:r>
      <w:r w:rsidRPr="00845B94">
        <w:rPr>
          <w:rFonts w:ascii="ＭＳ 明朝" w:hAnsi="ＭＳ 明朝"/>
          <w:color w:val="000000" w:themeColor="text1"/>
          <w:sz w:val="20"/>
        </w:rPr>
        <w:t>は削除してよい。</w:t>
      </w:r>
    </w:p>
    <w:p w14:paraId="0D700EE2" w14:textId="4A7D26CE" w:rsidR="00845B94" w:rsidRPr="00845B94" w:rsidRDefault="00845B94" w:rsidP="00845B94">
      <w:pPr>
        <w:spacing w:line="240" w:lineRule="atLeast"/>
        <w:ind w:left="708" w:hangingChars="354" w:hanging="708"/>
        <w:rPr>
          <w:rFonts w:ascii="ＭＳ 明朝" w:hAnsi="ＭＳ 明朝"/>
          <w:color w:val="000000" w:themeColor="text1"/>
          <w:sz w:val="20"/>
        </w:rPr>
      </w:pPr>
    </w:p>
    <w:sectPr w:rsidR="00845B94" w:rsidRPr="00845B94" w:rsidSect="00271480">
      <w:headerReference w:type="default" r:id="rId8"/>
      <w:footerReference w:type="default" r:id="rId9"/>
      <w:pgSz w:w="11906" w:h="16838" w:code="9"/>
      <w:pgMar w:top="1134" w:right="851" w:bottom="851" w:left="170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DE2C" w14:textId="77777777" w:rsidR="00E27FA3" w:rsidRDefault="00E27FA3" w:rsidP="00E413B2">
      <w:r>
        <w:separator/>
      </w:r>
    </w:p>
  </w:endnote>
  <w:endnote w:type="continuationSeparator" w:id="0">
    <w:p w14:paraId="3EE9BEE9" w14:textId="77777777" w:rsidR="00E27FA3" w:rsidRDefault="00E27FA3" w:rsidP="00E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026586"/>
      <w:docPartObj>
        <w:docPartGallery w:val="Page Numbers (Bottom of Page)"/>
        <w:docPartUnique/>
      </w:docPartObj>
    </w:sdtPr>
    <w:sdtEndPr/>
    <w:sdtContent>
      <w:p w14:paraId="08DA62FD" w14:textId="506D1425" w:rsidR="00845B94" w:rsidRDefault="00845B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80" w:rsidRPr="00271480">
          <w:rPr>
            <w:noProof/>
            <w:lang w:val="ja-JP"/>
          </w:rPr>
          <w:t>1</w:t>
        </w:r>
        <w:r>
          <w:fldChar w:fldCharType="end"/>
        </w:r>
      </w:p>
    </w:sdtContent>
  </w:sdt>
  <w:p w14:paraId="0A67107C" w14:textId="77777777" w:rsidR="00845B94" w:rsidRDefault="00845B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0DE6" w14:textId="77777777" w:rsidR="00E27FA3" w:rsidRDefault="00E27FA3" w:rsidP="00E413B2">
      <w:r>
        <w:separator/>
      </w:r>
    </w:p>
  </w:footnote>
  <w:footnote w:type="continuationSeparator" w:id="0">
    <w:p w14:paraId="068014EE" w14:textId="77777777" w:rsidR="00E27FA3" w:rsidRDefault="00E27FA3" w:rsidP="00E4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848B9" w14:textId="76FC887D" w:rsidR="00A46376" w:rsidRPr="00C17A52" w:rsidRDefault="00285FAA" w:rsidP="00114C2E">
    <w:pPr>
      <w:pStyle w:val="a8"/>
      <w:jc w:val="left"/>
      <w:rPr>
        <w:sz w:val="24"/>
        <w:u w:val="single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B12432">
      <w:rPr>
        <w:rFonts w:hint="eastAsia"/>
        <w:sz w:val="24"/>
      </w:rPr>
      <w:t>６）　　　　　　　　　　　　　　　　　会社</w:t>
    </w:r>
    <w:r w:rsidR="00533F47">
      <w:rPr>
        <w:rFonts w:hint="eastAsia"/>
        <w:sz w:val="24"/>
      </w:rPr>
      <w:t>名：</w:t>
    </w:r>
    <w:r w:rsidR="00A46376" w:rsidRPr="00C17A52">
      <w:rPr>
        <w:rFonts w:hint="eastAsia"/>
        <w:sz w:val="24"/>
        <w:u w:val="single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79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9B582F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C1C8D"/>
    <w:multiLevelType w:val="hybridMultilevel"/>
    <w:tmpl w:val="13EA668E"/>
    <w:lvl w:ilvl="0" w:tplc="1018BAEA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9D1C16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45565E"/>
    <w:multiLevelType w:val="hybridMultilevel"/>
    <w:tmpl w:val="7B7246DC"/>
    <w:lvl w:ilvl="0" w:tplc="1DB867D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6B17C0"/>
    <w:multiLevelType w:val="hybridMultilevel"/>
    <w:tmpl w:val="0AC68D56"/>
    <w:lvl w:ilvl="0" w:tplc="4976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F56EEC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533AF2"/>
    <w:multiLevelType w:val="hybridMultilevel"/>
    <w:tmpl w:val="C526E85A"/>
    <w:lvl w:ilvl="0" w:tplc="10BAF53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E737C8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D76E1F"/>
    <w:multiLevelType w:val="hybridMultilevel"/>
    <w:tmpl w:val="5B2C4516"/>
    <w:lvl w:ilvl="0" w:tplc="360850E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FA0FFC"/>
    <w:multiLevelType w:val="hybridMultilevel"/>
    <w:tmpl w:val="7D9A0ED6"/>
    <w:lvl w:ilvl="0" w:tplc="8E746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E90877"/>
    <w:multiLevelType w:val="hybridMultilevel"/>
    <w:tmpl w:val="708C368E"/>
    <w:lvl w:ilvl="0" w:tplc="50C64F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B45C1D"/>
    <w:multiLevelType w:val="hybridMultilevel"/>
    <w:tmpl w:val="DA20BAC8"/>
    <w:lvl w:ilvl="0" w:tplc="812CE11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2"/>
    <w:rsid w:val="00026F93"/>
    <w:rsid w:val="00047F9C"/>
    <w:rsid w:val="00051329"/>
    <w:rsid w:val="00064C83"/>
    <w:rsid w:val="000662D2"/>
    <w:rsid w:val="000E0098"/>
    <w:rsid w:val="000E74E1"/>
    <w:rsid w:val="000F0AD8"/>
    <w:rsid w:val="000F319C"/>
    <w:rsid w:val="000F3BD6"/>
    <w:rsid w:val="000F5200"/>
    <w:rsid w:val="001028CD"/>
    <w:rsid w:val="00104E79"/>
    <w:rsid w:val="001069EF"/>
    <w:rsid w:val="00114C2E"/>
    <w:rsid w:val="001269B3"/>
    <w:rsid w:val="00126D5B"/>
    <w:rsid w:val="0013361B"/>
    <w:rsid w:val="00155C84"/>
    <w:rsid w:val="001565BC"/>
    <w:rsid w:val="001566C6"/>
    <w:rsid w:val="0017684C"/>
    <w:rsid w:val="00176E06"/>
    <w:rsid w:val="00190756"/>
    <w:rsid w:val="001907F2"/>
    <w:rsid w:val="001A1A93"/>
    <w:rsid w:val="001B34A4"/>
    <w:rsid w:val="001C6392"/>
    <w:rsid w:val="001E74AA"/>
    <w:rsid w:val="002055A7"/>
    <w:rsid w:val="0021436D"/>
    <w:rsid w:val="0021765E"/>
    <w:rsid w:val="00251F4A"/>
    <w:rsid w:val="00254F79"/>
    <w:rsid w:val="00255A78"/>
    <w:rsid w:val="002570DB"/>
    <w:rsid w:val="00265997"/>
    <w:rsid w:val="00271480"/>
    <w:rsid w:val="00276E8B"/>
    <w:rsid w:val="00285FAA"/>
    <w:rsid w:val="002A3BEB"/>
    <w:rsid w:val="002C6C11"/>
    <w:rsid w:val="002C780E"/>
    <w:rsid w:val="002E4367"/>
    <w:rsid w:val="002F41E1"/>
    <w:rsid w:val="002F7C86"/>
    <w:rsid w:val="00300146"/>
    <w:rsid w:val="00310B72"/>
    <w:rsid w:val="00311149"/>
    <w:rsid w:val="00311B94"/>
    <w:rsid w:val="00315EB6"/>
    <w:rsid w:val="003344E8"/>
    <w:rsid w:val="003446DA"/>
    <w:rsid w:val="00347D15"/>
    <w:rsid w:val="00360E1B"/>
    <w:rsid w:val="0037500C"/>
    <w:rsid w:val="003753E0"/>
    <w:rsid w:val="003811A0"/>
    <w:rsid w:val="00384813"/>
    <w:rsid w:val="003C57A0"/>
    <w:rsid w:val="003D3761"/>
    <w:rsid w:val="003E1703"/>
    <w:rsid w:val="003E4B4F"/>
    <w:rsid w:val="003F4738"/>
    <w:rsid w:val="00413ADA"/>
    <w:rsid w:val="004157D9"/>
    <w:rsid w:val="0041590D"/>
    <w:rsid w:val="004350C2"/>
    <w:rsid w:val="004357DD"/>
    <w:rsid w:val="00446301"/>
    <w:rsid w:val="0049728A"/>
    <w:rsid w:val="004A7F72"/>
    <w:rsid w:val="004B5E7F"/>
    <w:rsid w:val="004C65CE"/>
    <w:rsid w:val="004E0DA4"/>
    <w:rsid w:val="004E6845"/>
    <w:rsid w:val="004F06A8"/>
    <w:rsid w:val="004F43D6"/>
    <w:rsid w:val="004F69E6"/>
    <w:rsid w:val="005017B0"/>
    <w:rsid w:val="005025CD"/>
    <w:rsid w:val="00514322"/>
    <w:rsid w:val="00522AB5"/>
    <w:rsid w:val="00523CFC"/>
    <w:rsid w:val="00530E2E"/>
    <w:rsid w:val="00533F47"/>
    <w:rsid w:val="00540A62"/>
    <w:rsid w:val="00580A24"/>
    <w:rsid w:val="00590D72"/>
    <w:rsid w:val="0059306C"/>
    <w:rsid w:val="005952DF"/>
    <w:rsid w:val="005A7B63"/>
    <w:rsid w:val="005B0E3C"/>
    <w:rsid w:val="005C1429"/>
    <w:rsid w:val="005F565D"/>
    <w:rsid w:val="005F6560"/>
    <w:rsid w:val="00600971"/>
    <w:rsid w:val="0060572A"/>
    <w:rsid w:val="00632762"/>
    <w:rsid w:val="006336DC"/>
    <w:rsid w:val="0063482D"/>
    <w:rsid w:val="0064540C"/>
    <w:rsid w:val="00654B4B"/>
    <w:rsid w:val="00664133"/>
    <w:rsid w:val="00672560"/>
    <w:rsid w:val="00672583"/>
    <w:rsid w:val="00686084"/>
    <w:rsid w:val="00693BEA"/>
    <w:rsid w:val="006A04E1"/>
    <w:rsid w:val="006B288C"/>
    <w:rsid w:val="006C1D1E"/>
    <w:rsid w:val="006D017E"/>
    <w:rsid w:val="007215DC"/>
    <w:rsid w:val="00721DF0"/>
    <w:rsid w:val="00745002"/>
    <w:rsid w:val="00774579"/>
    <w:rsid w:val="00777012"/>
    <w:rsid w:val="00777AF5"/>
    <w:rsid w:val="00780F1F"/>
    <w:rsid w:val="00783621"/>
    <w:rsid w:val="007A553A"/>
    <w:rsid w:val="007B1100"/>
    <w:rsid w:val="007B3028"/>
    <w:rsid w:val="007C0458"/>
    <w:rsid w:val="007C1866"/>
    <w:rsid w:val="007C1BF1"/>
    <w:rsid w:val="007C4341"/>
    <w:rsid w:val="007E4587"/>
    <w:rsid w:val="007F2623"/>
    <w:rsid w:val="008003B9"/>
    <w:rsid w:val="008227D7"/>
    <w:rsid w:val="008252D5"/>
    <w:rsid w:val="008416F4"/>
    <w:rsid w:val="0084217E"/>
    <w:rsid w:val="00845B94"/>
    <w:rsid w:val="00856765"/>
    <w:rsid w:val="00857B3D"/>
    <w:rsid w:val="008632FA"/>
    <w:rsid w:val="00864B89"/>
    <w:rsid w:val="00870AD0"/>
    <w:rsid w:val="00873832"/>
    <w:rsid w:val="00876720"/>
    <w:rsid w:val="008773DC"/>
    <w:rsid w:val="00884025"/>
    <w:rsid w:val="008B2A46"/>
    <w:rsid w:val="008B3709"/>
    <w:rsid w:val="008B65F3"/>
    <w:rsid w:val="008B7B17"/>
    <w:rsid w:val="008C7CE5"/>
    <w:rsid w:val="008D4A52"/>
    <w:rsid w:val="008D711E"/>
    <w:rsid w:val="008F67F7"/>
    <w:rsid w:val="008F770E"/>
    <w:rsid w:val="00903528"/>
    <w:rsid w:val="00912DE2"/>
    <w:rsid w:val="00922F04"/>
    <w:rsid w:val="009233A5"/>
    <w:rsid w:val="00937BEB"/>
    <w:rsid w:val="00942B25"/>
    <w:rsid w:val="009624DD"/>
    <w:rsid w:val="00962FD1"/>
    <w:rsid w:val="00972388"/>
    <w:rsid w:val="0097499F"/>
    <w:rsid w:val="00976B99"/>
    <w:rsid w:val="009848BC"/>
    <w:rsid w:val="00992423"/>
    <w:rsid w:val="009966A7"/>
    <w:rsid w:val="009B3984"/>
    <w:rsid w:val="009B6CAF"/>
    <w:rsid w:val="009C4E1A"/>
    <w:rsid w:val="009C6088"/>
    <w:rsid w:val="009C7629"/>
    <w:rsid w:val="009E2034"/>
    <w:rsid w:val="00A13B28"/>
    <w:rsid w:val="00A27282"/>
    <w:rsid w:val="00A303BE"/>
    <w:rsid w:val="00A351AE"/>
    <w:rsid w:val="00A46376"/>
    <w:rsid w:val="00A52320"/>
    <w:rsid w:val="00AB57F4"/>
    <w:rsid w:val="00AC44D2"/>
    <w:rsid w:val="00AE5A97"/>
    <w:rsid w:val="00AF78F2"/>
    <w:rsid w:val="00B12432"/>
    <w:rsid w:val="00B27805"/>
    <w:rsid w:val="00B35D40"/>
    <w:rsid w:val="00B37FC4"/>
    <w:rsid w:val="00B40642"/>
    <w:rsid w:val="00B61951"/>
    <w:rsid w:val="00B65E5C"/>
    <w:rsid w:val="00B74236"/>
    <w:rsid w:val="00B7642D"/>
    <w:rsid w:val="00B85148"/>
    <w:rsid w:val="00B94DAC"/>
    <w:rsid w:val="00BD1B64"/>
    <w:rsid w:val="00BD1B69"/>
    <w:rsid w:val="00BD66A3"/>
    <w:rsid w:val="00BE5A52"/>
    <w:rsid w:val="00BF694D"/>
    <w:rsid w:val="00C07E46"/>
    <w:rsid w:val="00C12504"/>
    <w:rsid w:val="00C17A52"/>
    <w:rsid w:val="00C20039"/>
    <w:rsid w:val="00C272E0"/>
    <w:rsid w:val="00C31E4D"/>
    <w:rsid w:val="00C36206"/>
    <w:rsid w:val="00C50888"/>
    <w:rsid w:val="00C528CF"/>
    <w:rsid w:val="00C72801"/>
    <w:rsid w:val="00C925C2"/>
    <w:rsid w:val="00CA18A4"/>
    <w:rsid w:val="00CA4B8D"/>
    <w:rsid w:val="00CB0DCD"/>
    <w:rsid w:val="00CC545A"/>
    <w:rsid w:val="00CE267F"/>
    <w:rsid w:val="00D12D2E"/>
    <w:rsid w:val="00D162D0"/>
    <w:rsid w:val="00D351F3"/>
    <w:rsid w:val="00D4051A"/>
    <w:rsid w:val="00D40BA5"/>
    <w:rsid w:val="00D44590"/>
    <w:rsid w:val="00D52BD2"/>
    <w:rsid w:val="00D565DB"/>
    <w:rsid w:val="00D6021A"/>
    <w:rsid w:val="00D616C7"/>
    <w:rsid w:val="00D73ACA"/>
    <w:rsid w:val="00D83D71"/>
    <w:rsid w:val="00D8503E"/>
    <w:rsid w:val="00D85FA0"/>
    <w:rsid w:val="00D92C0C"/>
    <w:rsid w:val="00DA5F93"/>
    <w:rsid w:val="00DC2E29"/>
    <w:rsid w:val="00DD5395"/>
    <w:rsid w:val="00DE2BE0"/>
    <w:rsid w:val="00DF0512"/>
    <w:rsid w:val="00DF09CC"/>
    <w:rsid w:val="00E02B25"/>
    <w:rsid w:val="00E27FA3"/>
    <w:rsid w:val="00E3308D"/>
    <w:rsid w:val="00E413B2"/>
    <w:rsid w:val="00E90A07"/>
    <w:rsid w:val="00E91D8B"/>
    <w:rsid w:val="00EA135A"/>
    <w:rsid w:val="00EA6539"/>
    <w:rsid w:val="00EA78DF"/>
    <w:rsid w:val="00EC6219"/>
    <w:rsid w:val="00ED1385"/>
    <w:rsid w:val="00ED6748"/>
    <w:rsid w:val="00EE0A98"/>
    <w:rsid w:val="00EE444B"/>
    <w:rsid w:val="00EF6919"/>
    <w:rsid w:val="00EF7BDD"/>
    <w:rsid w:val="00F16A79"/>
    <w:rsid w:val="00F43476"/>
    <w:rsid w:val="00F51298"/>
    <w:rsid w:val="00F53C0D"/>
    <w:rsid w:val="00F6626A"/>
    <w:rsid w:val="00F81AEF"/>
    <w:rsid w:val="00F8678A"/>
    <w:rsid w:val="00F8682A"/>
    <w:rsid w:val="00F90003"/>
    <w:rsid w:val="00FA0775"/>
    <w:rsid w:val="00FB6469"/>
    <w:rsid w:val="00FB7210"/>
    <w:rsid w:val="00FC22A6"/>
    <w:rsid w:val="00FC6FDB"/>
    <w:rsid w:val="00FD5CB6"/>
    <w:rsid w:val="00FF571B"/>
    <w:rsid w:val="00FF61B7"/>
    <w:rsid w:val="0C129365"/>
    <w:rsid w:val="659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68E2"/>
  <w15:chartTrackingRefBased/>
  <w15:docId w15:val="{679DE85C-0912-4494-B412-368E060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B9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A463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272E0"/>
    <w:pPr>
      <w:jc w:val="center"/>
    </w:pPr>
    <w:rPr>
      <w:rFonts w:ascii="ＭＳ 明朝" w:hAnsi="ＭＳ 明朝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C272E0"/>
    <w:rPr>
      <w:rFonts w:ascii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3B2"/>
  </w:style>
  <w:style w:type="paragraph" w:styleId="aa">
    <w:name w:val="footer"/>
    <w:basedOn w:val="a"/>
    <w:link w:val="ab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3B2"/>
  </w:style>
  <w:style w:type="paragraph" w:styleId="ac">
    <w:name w:val="Closing"/>
    <w:basedOn w:val="a"/>
    <w:link w:val="ad"/>
    <w:uiPriority w:val="99"/>
    <w:unhideWhenUsed/>
    <w:rsid w:val="0063482D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3482D"/>
    <w:rPr>
      <w:rFonts w:cs="Times New Roman"/>
      <w:szCs w:val="24"/>
    </w:rPr>
  </w:style>
  <w:style w:type="paragraph" w:styleId="ae">
    <w:name w:val="Plain Text"/>
    <w:basedOn w:val="a"/>
    <w:link w:val="af"/>
    <w:rsid w:val="002F7C86"/>
    <w:rPr>
      <w:rFonts w:ascii="ＭＳ 明朝" w:hAnsi="Courier New" w:cs="Times New Roman"/>
      <w:szCs w:val="21"/>
    </w:rPr>
  </w:style>
  <w:style w:type="character" w:customStyle="1" w:styleId="af">
    <w:name w:val="書式なし (文字)"/>
    <w:basedOn w:val="a0"/>
    <w:link w:val="ae"/>
    <w:rsid w:val="002F7C86"/>
    <w:rPr>
      <w:rFonts w:ascii="ＭＳ 明朝" w:hAnsi="Courier New" w:cs="Times New Roman"/>
      <w:sz w:val="21"/>
      <w:szCs w:val="21"/>
    </w:rPr>
  </w:style>
  <w:style w:type="paragraph" w:styleId="af0">
    <w:name w:val="List Paragraph"/>
    <w:basedOn w:val="a"/>
    <w:uiPriority w:val="34"/>
    <w:qFormat/>
    <w:rsid w:val="00311149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C434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C434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C434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434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C4341"/>
    <w:rPr>
      <w:b/>
      <w:bCs/>
    </w:rPr>
  </w:style>
  <w:style w:type="paragraph" w:styleId="af6">
    <w:name w:val="No Spacing"/>
    <w:uiPriority w:val="1"/>
    <w:qFormat/>
    <w:rsid w:val="00A46376"/>
    <w:pPr>
      <w:widowControl w:val="0"/>
      <w:jc w:val="both"/>
    </w:pPr>
    <w:rPr>
      <w:sz w:val="21"/>
    </w:rPr>
  </w:style>
  <w:style w:type="character" w:customStyle="1" w:styleId="10">
    <w:name w:val="見出し 1 (文字)"/>
    <w:basedOn w:val="a0"/>
    <w:link w:val="1"/>
    <w:uiPriority w:val="9"/>
    <w:rsid w:val="00A4637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5DB6-0FDF-467A-AE56-80455553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三島　芙美</cp:lastModifiedBy>
  <cp:revision>5</cp:revision>
  <cp:lastPrinted>2024-01-30T01:13:00Z</cp:lastPrinted>
  <dcterms:created xsi:type="dcterms:W3CDTF">2025-04-04T08:16:00Z</dcterms:created>
  <dcterms:modified xsi:type="dcterms:W3CDTF">2025-04-18T09:14:00Z</dcterms:modified>
</cp:coreProperties>
</file>