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DF5D6" w14:textId="49902C49" w:rsidR="005401B0" w:rsidRPr="008F11CC" w:rsidRDefault="005401B0">
      <w:pPr>
        <w:spacing w:line="425" w:lineRule="exact"/>
        <w:rPr>
          <w:rFonts w:hint="default"/>
          <w:color w:val="auto"/>
          <w:lang w:eastAsia="zh-CN"/>
        </w:rPr>
      </w:pPr>
      <w:r w:rsidRPr="008F11CC">
        <w:rPr>
          <w:rFonts w:ascii="ＭＳ ゴシック" w:eastAsia="ＭＳ ゴシック" w:hAnsi="ＭＳ ゴシック"/>
          <w:color w:val="auto"/>
          <w:lang w:eastAsia="zh-CN"/>
        </w:rPr>
        <w:t>様式第</w:t>
      </w:r>
      <w:r w:rsidR="00840370" w:rsidRPr="008F11CC">
        <w:rPr>
          <w:rFonts w:asciiTheme="minorEastAsia" w:eastAsiaTheme="minorEastAsia" w:hAnsiTheme="minorEastAsia"/>
          <w:color w:val="auto"/>
        </w:rPr>
        <w:t>５</w:t>
      </w:r>
      <w:r w:rsidRPr="008F11CC">
        <w:rPr>
          <w:rFonts w:ascii="ＭＳ ゴシック" w:eastAsia="ＭＳ ゴシック" w:hAnsi="ＭＳ ゴシック"/>
          <w:color w:val="auto"/>
          <w:lang w:eastAsia="zh-CN"/>
        </w:rPr>
        <w:t>号</w:t>
      </w:r>
    </w:p>
    <w:p w14:paraId="722CD3DA" w14:textId="77777777" w:rsidR="005401B0" w:rsidRPr="008F11CC" w:rsidRDefault="005401B0">
      <w:pPr>
        <w:spacing w:line="425" w:lineRule="exact"/>
        <w:jc w:val="center"/>
        <w:rPr>
          <w:rFonts w:hint="default"/>
          <w:color w:val="auto"/>
          <w:lang w:eastAsia="zh-CN"/>
        </w:rPr>
      </w:pPr>
      <w:r w:rsidRPr="008F11CC">
        <w:rPr>
          <w:color w:val="auto"/>
          <w:sz w:val="24"/>
          <w:lang w:eastAsia="zh-CN"/>
        </w:rPr>
        <w:t>県有財産有償貸付契約書</w:t>
      </w:r>
    </w:p>
    <w:p w14:paraId="3CC84C7B" w14:textId="77777777" w:rsidR="005401B0" w:rsidRPr="008F11CC" w:rsidRDefault="005401B0">
      <w:pPr>
        <w:spacing w:line="425" w:lineRule="exact"/>
        <w:rPr>
          <w:rFonts w:hint="default"/>
          <w:color w:val="auto"/>
          <w:lang w:eastAsia="zh-CN"/>
        </w:rPr>
      </w:pPr>
    </w:p>
    <w:p w14:paraId="6B2ACEF1" w14:textId="77777777" w:rsidR="00FD7209" w:rsidRPr="008F11CC" w:rsidRDefault="005401B0" w:rsidP="00FD7209">
      <w:pPr>
        <w:spacing w:line="425" w:lineRule="exact"/>
        <w:rPr>
          <w:rFonts w:hint="default"/>
          <w:color w:val="auto"/>
        </w:rPr>
      </w:pPr>
      <w:r w:rsidRPr="008F11CC">
        <w:rPr>
          <w:color w:val="auto"/>
          <w:lang w:eastAsia="zh-CN"/>
        </w:rPr>
        <w:t xml:space="preserve">　</w:t>
      </w:r>
      <w:r w:rsidR="00FD7209" w:rsidRPr="008F11CC">
        <w:rPr>
          <w:color w:val="auto"/>
        </w:rPr>
        <w:t>貸付人 島根県（以下「貸付人」という。）と借受人○○○○○○（以下「借受人」という。）とは、次の条項により借地借家法(平成３年法律第９０号)第３８条に規定する定期建物賃貸借契約を締結する。</w:t>
      </w:r>
    </w:p>
    <w:p w14:paraId="6451DF98" w14:textId="77777777" w:rsidR="00FD7209" w:rsidRPr="008F11CC" w:rsidRDefault="00FD7209" w:rsidP="00FD7209">
      <w:pPr>
        <w:spacing w:line="425" w:lineRule="exact"/>
        <w:rPr>
          <w:rFonts w:hint="default"/>
          <w:color w:val="auto"/>
        </w:rPr>
      </w:pPr>
      <w:r w:rsidRPr="008F11CC">
        <w:rPr>
          <w:color w:val="auto"/>
        </w:rPr>
        <w:t>（信義誠実等の義務）</w:t>
      </w:r>
    </w:p>
    <w:p w14:paraId="33FBC7BA" w14:textId="77777777" w:rsidR="00FD7209" w:rsidRPr="008F11CC" w:rsidRDefault="00FD7209" w:rsidP="00FD7209">
      <w:pPr>
        <w:spacing w:line="425" w:lineRule="exact"/>
        <w:rPr>
          <w:rFonts w:hint="default"/>
          <w:color w:val="auto"/>
        </w:rPr>
      </w:pPr>
      <w:r w:rsidRPr="008F11CC">
        <w:rPr>
          <w:color w:val="auto"/>
        </w:rPr>
        <w:t>第１条　貸付人及び借受人は、信義を重んじ、誠実に本契約を履行しなければならない。</w:t>
      </w:r>
    </w:p>
    <w:p w14:paraId="5D29E78F" w14:textId="77777777" w:rsidR="00D670A2" w:rsidRPr="008F11CC" w:rsidRDefault="00FD7209" w:rsidP="00677D62">
      <w:pPr>
        <w:spacing w:line="425" w:lineRule="exact"/>
        <w:ind w:left="220" w:hangingChars="100" w:hanging="220"/>
        <w:rPr>
          <w:rFonts w:hint="default"/>
          <w:color w:val="auto"/>
        </w:rPr>
      </w:pPr>
      <w:r w:rsidRPr="008F11CC">
        <w:rPr>
          <w:color w:val="auto"/>
        </w:rPr>
        <w:t>２　借受人は、貸付物件が、県有財産であることを常に考慮し適正に使用するように留意しなければならない。</w:t>
      </w:r>
    </w:p>
    <w:p w14:paraId="2BA5539C" w14:textId="77777777" w:rsidR="005401B0" w:rsidRPr="008F11CC" w:rsidRDefault="005401B0" w:rsidP="00677D62">
      <w:pPr>
        <w:spacing w:line="425" w:lineRule="exact"/>
        <w:ind w:left="220" w:hangingChars="100" w:hanging="220"/>
        <w:rPr>
          <w:rFonts w:hint="default"/>
          <w:color w:val="auto"/>
        </w:rPr>
      </w:pPr>
      <w:r w:rsidRPr="008F11CC">
        <w:rPr>
          <w:color w:val="auto"/>
        </w:rPr>
        <w:t>（貸付物件）</w:t>
      </w:r>
    </w:p>
    <w:p w14:paraId="0085486A" w14:textId="77777777" w:rsidR="005401B0" w:rsidRPr="008F11CC" w:rsidRDefault="005401B0">
      <w:pPr>
        <w:spacing w:line="425" w:lineRule="exact"/>
        <w:ind w:left="220" w:hanging="220"/>
        <w:rPr>
          <w:rFonts w:hint="default"/>
          <w:color w:val="auto"/>
        </w:rPr>
      </w:pPr>
      <w:r w:rsidRPr="008F11CC">
        <w:rPr>
          <w:color w:val="auto"/>
        </w:rPr>
        <w:t>第２条　貸付物件は次のとおりとする。</w:t>
      </w:r>
    </w:p>
    <w:tbl>
      <w:tblPr>
        <w:tblW w:w="0" w:type="auto"/>
        <w:tblInd w:w="214" w:type="dxa"/>
        <w:tblLayout w:type="fixed"/>
        <w:tblCellMar>
          <w:left w:w="0" w:type="dxa"/>
          <w:right w:w="0" w:type="dxa"/>
        </w:tblCellMar>
        <w:tblLook w:val="0000" w:firstRow="0" w:lastRow="0" w:firstColumn="0" w:lastColumn="0" w:noHBand="0" w:noVBand="0"/>
      </w:tblPr>
      <w:tblGrid>
        <w:gridCol w:w="2200"/>
        <w:gridCol w:w="2200"/>
        <w:gridCol w:w="770"/>
        <w:gridCol w:w="2420"/>
        <w:gridCol w:w="1210"/>
      </w:tblGrid>
      <w:tr w:rsidR="008F11CC" w:rsidRPr="008F11CC" w14:paraId="0660D65F" w14:textId="77777777">
        <w:tc>
          <w:tcPr>
            <w:tcW w:w="2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37BB97" w14:textId="77777777" w:rsidR="005401B0" w:rsidRPr="008F11CC" w:rsidRDefault="005401B0">
            <w:pPr>
              <w:spacing w:line="425" w:lineRule="exact"/>
              <w:ind w:left="220" w:hanging="220"/>
              <w:jc w:val="center"/>
              <w:rPr>
                <w:rFonts w:hint="default"/>
                <w:color w:val="auto"/>
              </w:rPr>
            </w:pPr>
            <w:r w:rsidRPr="008F11CC">
              <w:rPr>
                <w:color w:val="auto"/>
              </w:rPr>
              <w:t>施設名</w:t>
            </w:r>
          </w:p>
        </w:tc>
        <w:tc>
          <w:tcPr>
            <w:tcW w:w="2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24425C" w14:textId="77777777" w:rsidR="005401B0" w:rsidRPr="008F11CC" w:rsidRDefault="005401B0">
            <w:pPr>
              <w:spacing w:line="425" w:lineRule="exact"/>
              <w:ind w:left="220" w:hanging="220"/>
              <w:jc w:val="center"/>
              <w:rPr>
                <w:rFonts w:hint="default"/>
                <w:color w:val="auto"/>
              </w:rPr>
            </w:pPr>
            <w:r w:rsidRPr="008F11CC">
              <w:rPr>
                <w:color w:val="auto"/>
              </w:rPr>
              <w:t>所在地</w:t>
            </w: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1292BC" w14:textId="77777777" w:rsidR="005401B0" w:rsidRPr="008F11CC" w:rsidRDefault="005401B0">
            <w:pPr>
              <w:spacing w:line="425" w:lineRule="exact"/>
              <w:ind w:left="220" w:hanging="220"/>
              <w:jc w:val="center"/>
              <w:rPr>
                <w:rFonts w:hint="default"/>
                <w:color w:val="auto"/>
              </w:rPr>
            </w:pPr>
            <w:r w:rsidRPr="008F11CC">
              <w:rPr>
                <w:color w:val="auto"/>
              </w:rPr>
              <w:t>区分</w:t>
            </w:r>
          </w:p>
        </w:tc>
        <w:tc>
          <w:tcPr>
            <w:tcW w:w="24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940738" w14:textId="77777777" w:rsidR="005401B0" w:rsidRPr="008F11CC" w:rsidRDefault="005401B0">
            <w:pPr>
              <w:spacing w:line="425" w:lineRule="exact"/>
              <w:ind w:left="220" w:hanging="220"/>
              <w:jc w:val="center"/>
              <w:rPr>
                <w:rFonts w:hint="default"/>
                <w:color w:val="auto"/>
              </w:rPr>
            </w:pPr>
            <w:r w:rsidRPr="008F11CC">
              <w:rPr>
                <w:color w:val="auto"/>
              </w:rPr>
              <w:t>貸付場所</w:t>
            </w:r>
          </w:p>
        </w:tc>
        <w:tc>
          <w:tcPr>
            <w:tcW w:w="12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E5CFC7" w14:textId="77777777" w:rsidR="005401B0" w:rsidRPr="008F11CC" w:rsidRDefault="005401B0">
            <w:pPr>
              <w:spacing w:line="425" w:lineRule="exact"/>
              <w:ind w:left="220" w:hanging="220"/>
              <w:jc w:val="center"/>
              <w:rPr>
                <w:rFonts w:hint="default"/>
                <w:color w:val="auto"/>
              </w:rPr>
            </w:pPr>
            <w:r w:rsidRPr="008F11CC">
              <w:rPr>
                <w:color w:val="auto"/>
              </w:rPr>
              <w:t>面積</w:t>
            </w:r>
          </w:p>
        </w:tc>
      </w:tr>
      <w:tr w:rsidR="008F11CC" w:rsidRPr="008F11CC" w14:paraId="44C2A092" w14:textId="77777777">
        <w:tc>
          <w:tcPr>
            <w:tcW w:w="2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0C9C27" w14:textId="77777777" w:rsidR="005401B0" w:rsidRPr="008F11CC" w:rsidRDefault="00D818A7" w:rsidP="00D818A7">
            <w:pPr>
              <w:spacing w:line="425" w:lineRule="exact"/>
              <w:jc w:val="center"/>
              <w:rPr>
                <w:rFonts w:hint="default"/>
                <w:color w:val="auto"/>
                <w:sz w:val="18"/>
              </w:rPr>
            </w:pPr>
            <w:r w:rsidRPr="008F11CC">
              <w:rPr>
                <w:color w:val="auto"/>
                <w:sz w:val="18"/>
              </w:rPr>
              <w:t>島根県運転免許センター</w:t>
            </w:r>
          </w:p>
        </w:tc>
        <w:tc>
          <w:tcPr>
            <w:tcW w:w="2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CF735D" w14:textId="77777777" w:rsidR="005401B0" w:rsidRPr="008F11CC" w:rsidRDefault="00D818A7" w:rsidP="00D818A7">
            <w:pPr>
              <w:spacing w:line="425" w:lineRule="exact"/>
              <w:jc w:val="center"/>
              <w:rPr>
                <w:rFonts w:hint="default"/>
                <w:color w:val="auto"/>
                <w:sz w:val="18"/>
              </w:rPr>
            </w:pPr>
            <w:r w:rsidRPr="008F11CC">
              <w:rPr>
                <w:color w:val="auto"/>
                <w:sz w:val="18"/>
              </w:rPr>
              <w:t>松江市打出町250番地１</w:t>
            </w: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897F8B" w14:textId="77777777" w:rsidR="005401B0" w:rsidRPr="008F11CC" w:rsidRDefault="005401B0" w:rsidP="00D818A7">
            <w:pPr>
              <w:spacing w:line="425" w:lineRule="exact"/>
              <w:ind w:left="220" w:hanging="220"/>
              <w:jc w:val="center"/>
              <w:rPr>
                <w:rFonts w:hint="default"/>
                <w:color w:val="auto"/>
                <w:sz w:val="18"/>
              </w:rPr>
            </w:pPr>
            <w:r w:rsidRPr="008F11CC">
              <w:rPr>
                <w:color w:val="auto"/>
                <w:sz w:val="18"/>
              </w:rPr>
              <w:t>建物</w:t>
            </w:r>
          </w:p>
        </w:tc>
        <w:tc>
          <w:tcPr>
            <w:tcW w:w="24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EEB948" w14:textId="77777777" w:rsidR="005401B0" w:rsidRPr="008F11CC" w:rsidRDefault="00D818A7" w:rsidP="00D818A7">
            <w:pPr>
              <w:spacing w:line="425" w:lineRule="exact"/>
              <w:jc w:val="center"/>
              <w:rPr>
                <w:rFonts w:hint="default"/>
                <w:color w:val="auto"/>
                <w:sz w:val="18"/>
              </w:rPr>
            </w:pPr>
            <w:r w:rsidRPr="008F11CC">
              <w:rPr>
                <w:color w:val="auto"/>
                <w:sz w:val="18"/>
              </w:rPr>
              <w:t>別図のとおり（２ヶ所）</w:t>
            </w:r>
          </w:p>
        </w:tc>
        <w:tc>
          <w:tcPr>
            <w:tcW w:w="12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46EB6E" w14:textId="77777777" w:rsidR="005401B0" w:rsidRPr="008F11CC" w:rsidRDefault="00D818A7" w:rsidP="00D818A7">
            <w:pPr>
              <w:spacing w:line="425" w:lineRule="exact"/>
              <w:jc w:val="center"/>
              <w:rPr>
                <w:rFonts w:hint="default"/>
                <w:color w:val="auto"/>
                <w:sz w:val="18"/>
              </w:rPr>
            </w:pPr>
            <w:r w:rsidRPr="008F11CC">
              <w:rPr>
                <w:color w:val="auto"/>
                <w:sz w:val="18"/>
              </w:rPr>
              <w:t>１．３４㎡</w:t>
            </w:r>
          </w:p>
        </w:tc>
      </w:tr>
    </w:tbl>
    <w:p w14:paraId="7996D10F" w14:textId="77777777" w:rsidR="005401B0" w:rsidRPr="008F11CC" w:rsidRDefault="005401B0">
      <w:pPr>
        <w:spacing w:line="425" w:lineRule="exact"/>
        <w:ind w:left="220" w:hanging="220"/>
        <w:rPr>
          <w:rFonts w:hint="default"/>
          <w:color w:val="auto"/>
        </w:rPr>
      </w:pPr>
      <w:r w:rsidRPr="008F11CC">
        <w:rPr>
          <w:color w:val="auto"/>
        </w:rPr>
        <w:t>（使用目的）</w:t>
      </w:r>
    </w:p>
    <w:p w14:paraId="29DF2C5A" w14:textId="77777777" w:rsidR="00FD7209" w:rsidRPr="008F11CC" w:rsidRDefault="00FD7209" w:rsidP="007340BC">
      <w:pPr>
        <w:spacing w:line="425" w:lineRule="exact"/>
        <w:ind w:left="220" w:hangingChars="100" w:hanging="220"/>
        <w:rPr>
          <w:rFonts w:hint="default"/>
          <w:color w:val="auto"/>
        </w:rPr>
      </w:pPr>
      <w:r w:rsidRPr="008F11CC">
        <w:rPr>
          <w:color w:val="auto"/>
        </w:rPr>
        <w:t>第３条　借受人は、貸付物件を第４条に定める期間中、</w:t>
      </w:r>
      <w:r w:rsidR="00E21328" w:rsidRPr="008F11CC">
        <w:rPr>
          <w:color w:val="auto"/>
        </w:rPr>
        <w:t>案内板</w:t>
      </w:r>
      <w:r w:rsidRPr="008F11CC">
        <w:rPr>
          <w:color w:val="auto"/>
        </w:rPr>
        <w:t>の設置場所（以下「指定用途」という。）に自ら供しなければならない。</w:t>
      </w:r>
    </w:p>
    <w:p w14:paraId="71B554EE" w14:textId="77777777" w:rsidR="00FD7209" w:rsidRPr="008F11CC" w:rsidRDefault="00FD7209" w:rsidP="007340BC">
      <w:pPr>
        <w:spacing w:line="425" w:lineRule="exact"/>
        <w:ind w:left="220" w:hangingChars="100" w:hanging="220"/>
        <w:rPr>
          <w:rFonts w:hint="default"/>
          <w:color w:val="auto"/>
        </w:rPr>
      </w:pPr>
      <w:r w:rsidRPr="008F11CC">
        <w:rPr>
          <w:color w:val="auto"/>
        </w:rPr>
        <w:t>２　借受人は、貸付物件を指定用途に供するに当たっては、別紙「</w:t>
      </w:r>
      <w:r w:rsidR="00E21328" w:rsidRPr="008F11CC">
        <w:rPr>
          <w:color w:val="auto"/>
        </w:rPr>
        <w:t>案内板</w:t>
      </w:r>
      <w:r w:rsidRPr="008F11CC">
        <w:rPr>
          <w:color w:val="auto"/>
        </w:rPr>
        <w:t>の規格及び遵守事項等」の内容を遵守しなければならない。</w:t>
      </w:r>
    </w:p>
    <w:p w14:paraId="54881F4D" w14:textId="77777777" w:rsidR="00FD7209" w:rsidRPr="008F11CC" w:rsidRDefault="00FD7209" w:rsidP="00FD7209">
      <w:pPr>
        <w:spacing w:line="425" w:lineRule="exact"/>
        <w:rPr>
          <w:rFonts w:hint="default"/>
          <w:color w:val="auto"/>
        </w:rPr>
      </w:pPr>
      <w:r w:rsidRPr="008F11CC">
        <w:rPr>
          <w:color w:val="auto"/>
        </w:rPr>
        <w:t>（貸付期間）</w:t>
      </w:r>
    </w:p>
    <w:p w14:paraId="0525BC18" w14:textId="77777777" w:rsidR="00FD7209" w:rsidRPr="008F11CC" w:rsidRDefault="00FD7209" w:rsidP="00FD7209">
      <w:pPr>
        <w:spacing w:line="425" w:lineRule="exact"/>
        <w:rPr>
          <w:rFonts w:hint="default"/>
          <w:color w:val="auto"/>
        </w:rPr>
      </w:pPr>
      <w:r w:rsidRPr="008F11CC">
        <w:rPr>
          <w:color w:val="auto"/>
        </w:rPr>
        <w:t>第４条　貸付期間は</w:t>
      </w:r>
      <w:r w:rsidR="00E917D9" w:rsidRPr="008F11CC">
        <w:rPr>
          <w:color w:val="auto"/>
        </w:rPr>
        <w:t>令和８</w:t>
      </w:r>
      <w:r w:rsidRPr="008F11CC">
        <w:rPr>
          <w:color w:val="auto"/>
        </w:rPr>
        <w:t>年</w:t>
      </w:r>
      <w:r w:rsidR="00E917D9" w:rsidRPr="008F11CC">
        <w:rPr>
          <w:color w:val="auto"/>
        </w:rPr>
        <w:t>４</w:t>
      </w:r>
      <w:r w:rsidRPr="008F11CC">
        <w:rPr>
          <w:color w:val="auto"/>
        </w:rPr>
        <w:t>月</w:t>
      </w:r>
      <w:r w:rsidR="00E917D9" w:rsidRPr="008F11CC">
        <w:rPr>
          <w:color w:val="auto"/>
        </w:rPr>
        <w:t>１</w:t>
      </w:r>
      <w:r w:rsidRPr="008F11CC">
        <w:rPr>
          <w:color w:val="auto"/>
        </w:rPr>
        <w:t>日から</w:t>
      </w:r>
      <w:r w:rsidR="00E917D9" w:rsidRPr="008F11CC">
        <w:rPr>
          <w:color w:val="auto"/>
        </w:rPr>
        <w:t>令和13</w:t>
      </w:r>
      <w:r w:rsidRPr="008F11CC">
        <w:rPr>
          <w:color w:val="auto"/>
        </w:rPr>
        <w:t>年</w:t>
      </w:r>
      <w:r w:rsidR="00E917D9" w:rsidRPr="008F11CC">
        <w:rPr>
          <w:color w:val="auto"/>
        </w:rPr>
        <w:t>３</w:t>
      </w:r>
      <w:r w:rsidRPr="008F11CC">
        <w:rPr>
          <w:color w:val="auto"/>
        </w:rPr>
        <w:t>月</w:t>
      </w:r>
      <w:r w:rsidR="00E917D9" w:rsidRPr="008F11CC">
        <w:rPr>
          <w:color w:val="auto"/>
        </w:rPr>
        <w:t>31</w:t>
      </w:r>
      <w:r w:rsidRPr="008F11CC">
        <w:rPr>
          <w:color w:val="auto"/>
        </w:rPr>
        <w:t>日までとする。</w:t>
      </w:r>
    </w:p>
    <w:p w14:paraId="13ADA682" w14:textId="77777777" w:rsidR="00FD7209" w:rsidRPr="008F11CC" w:rsidRDefault="00FD7209" w:rsidP="00FD7209">
      <w:pPr>
        <w:spacing w:line="425" w:lineRule="exact"/>
        <w:rPr>
          <w:rFonts w:hint="default"/>
          <w:color w:val="auto"/>
        </w:rPr>
      </w:pPr>
      <w:r w:rsidRPr="008F11CC">
        <w:rPr>
          <w:color w:val="auto"/>
        </w:rPr>
        <w:t>（契約更新等）</w:t>
      </w:r>
    </w:p>
    <w:p w14:paraId="07D98F23" w14:textId="77777777" w:rsidR="00FD7209" w:rsidRPr="008F11CC" w:rsidRDefault="00FD7209" w:rsidP="007340BC">
      <w:pPr>
        <w:spacing w:line="425" w:lineRule="exact"/>
        <w:ind w:left="220" w:hangingChars="100" w:hanging="220"/>
        <w:rPr>
          <w:rFonts w:hint="default"/>
          <w:color w:val="auto"/>
        </w:rPr>
      </w:pPr>
      <w:r w:rsidRPr="008F11CC">
        <w:rPr>
          <w:color w:val="auto"/>
        </w:rPr>
        <w:t>第５条　本契約は、前条に定める貸付期間満了時において契約の更新は行わず、貸付期間の延長も行わないものとする。</w:t>
      </w:r>
    </w:p>
    <w:p w14:paraId="4054F740" w14:textId="77777777" w:rsidR="00FD7209" w:rsidRPr="008F11CC" w:rsidRDefault="00FD7209" w:rsidP="00FD7209">
      <w:pPr>
        <w:spacing w:line="425" w:lineRule="exact"/>
        <w:rPr>
          <w:rFonts w:hint="default"/>
          <w:color w:val="auto"/>
        </w:rPr>
      </w:pPr>
      <w:r w:rsidRPr="008F11CC">
        <w:rPr>
          <w:color w:val="auto"/>
        </w:rPr>
        <w:t>（貸付料）</w:t>
      </w:r>
    </w:p>
    <w:p w14:paraId="169E1B4F" w14:textId="77777777" w:rsidR="00FD7209" w:rsidRPr="008F11CC" w:rsidRDefault="00FD7209" w:rsidP="007340BC">
      <w:pPr>
        <w:spacing w:line="425" w:lineRule="exact"/>
        <w:ind w:left="220" w:hangingChars="100" w:hanging="220"/>
        <w:rPr>
          <w:rFonts w:hint="default"/>
          <w:color w:val="auto"/>
        </w:rPr>
      </w:pPr>
      <w:r w:rsidRPr="008F11CC">
        <w:rPr>
          <w:color w:val="auto"/>
        </w:rPr>
        <w:t>第６条　貸付物件の貸付料は、年額○○○○円（うち消費税及び地方消費税の額は○○○円）とする。</w:t>
      </w:r>
    </w:p>
    <w:p w14:paraId="4A8A5CFF" w14:textId="77777777" w:rsidR="00FD7209" w:rsidRPr="008F11CC" w:rsidRDefault="00FD7209" w:rsidP="007340BC">
      <w:pPr>
        <w:spacing w:line="425" w:lineRule="exact"/>
        <w:ind w:left="220" w:hangingChars="100" w:hanging="220"/>
        <w:rPr>
          <w:rFonts w:hint="default"/>
          <w:color w:val="auto"/>
        </w:rPr>
      </w:pPr>
      <w:r w:rsidRPr="008F11CC">
        <w:rPr>
          <w:color w:val="auto"/>
        </w:rPr>
        <w:t>２　借受人は、第１項の貸付料を、貸付人が発行する納入通知書により指定された期日までに納付しなければならない。</w:t>
      </w:r>
    </w:p>
    <w:p w14:paraId="391E7E6D" w14:textId="77777777" w:rsidR="00FD7209" w:rsidRPr="008F11CC" w:rsidRDefault="00FD7209" w:rsidP="00FD7209">
      <w:pPr>
        <w:spacing w:line="425" w:lineRule="exact"/>
        <w:rPr>
          <w:rFonts w:hint="default"/>
          <w:color w:val="auto"/>
        </w:rPr>
      </w:pPr>
      <w:r w:rsidRPr="008F11CC">
        <w:rPr>
          <w:color w:val="auto"/>
        </w:rPr>
        <w:t>（必要経費の支払）</w:t>
      </w:r>
    </w:p>
    <w:p w14:paraId="61E4E2A1" w14:textId="77777777" w:rsidR="00FD7209" w:rsidRPr="008F11CC" w:rsidRDefault="00FD7209" w:rsidP="007340BC">
      <w:pPr>
        <w:spacing w:line="425" w:lineRule="exact"/>
        <w:ind w:left="220" w:hangingChars="100" w:hanging="220"/>
        <w:rPr>
          <w:rFonts w:hint="default"/>
          <w:color w:val="auto"/>
        </w:rPr>
      </w:pPr>
      <w:r w:rsidRPr="008F11CC">
        <w:rPr>
          <w:color w:val="auto"/>
        </w:rPr>
        <w:t xml:space="preserve">第７条　</w:t>
      </w:r>
      <w:r w:rsidR="00E21328" w:rsidRPr="008F11CC">
        <w:rPr>
          <w:color w:val="auto"/>
        </w:rPr>
        <w:t>案内板</w:t>
      </w:r>
      <w:r w:rsidRPr="008F11CC">
        <w:rPr>
          <w:color w:val="auto"/>
        </w:rPr>
        <w:t>の設置運営に必要となる電気料金等の必要経費については、借受人が負担するものとする。</w:t>
      </w:r>
    </w:p>
    <w:p w14:paraId="24D71BD2" w14:textId="77777777" w:rsidR="00FD7209" w:rsidRPr="008F11CC" w:rsidRDefault="00FD7209" w:rsidP="007340BC">
      <w:pPr>
        <w:spacing w:line="425" w:lineRule="exact"/>
        <w:ind w:left="220" w:hangingChars="100" w:hanging="220"/>
        <w:rPr>
          <w:rFonts w:hint="default"/>
          <w:color w:val="auto"/>
        </w:rPr>
      </w:pPr>
      <w:r w:rsidRPr="008F11CC">
        <w:rPr>
          <w:color w:val="auto"/>
        </w:rPr>
        <w:t>２　借受人は、第１項の必要経費を、貸付人が指示する方法により指定された期日までに納</w:t>
      </w:r>
      <w:r w:rsidRPr="008F11CC">
        <w:rPr>
          <w:color w:val="auto"/>
        </w:rPr>
        <w:lastRenderedPageBreak/>
        <w:t>付しなければならない。</w:t>
      </w:r>
    </w:p>
    <w:p w14:paraId="6B531F41" w14:textId="77777777" w:rsidR="00FD7209" w:rsidRPr="008F11CC" w:rsidRDefault="00FD7209" w:rsidP="00FD7209">
      <w:pPr>
        <w:spacing w:line="425" w:lineRule="exact"/>
        <w:rPr>
          <w:rFonts w:hint="default"/>
          <w:color w:val="auto"/>
        </w:rPr>
      </w:pPr>
      <w:r w:rsidRPr="008F11CC">
        <w:rPr>
          <w:color w:val="auto"/>
        </w:rPr>
        <w:t>（遅延利息）</w:t>
      </w:r>
    </w:p>
    <w:p w14:paraId="6EE2E3E4" w14:textId="77777777" w:rsidR="00FD7209" w:rsidRPr="008F11CC" w:rsidRDefault="00FD7209" w:rsidP="007340BC">
      <w:pPr>
        <w:spacing w:line="425" w:lineRule="exact"/>
        <w:ind w:left="220" w:hangingChars="100" w:hanging="220"/>
        <w:rPr>
          <w:rFonts w:hint="default"/>
          <w:color w:val="auto"/>
        </w:rPr>
      </w:pPr>
      <w:r w:rsidRPr="008F11CC">
        <w:rPr>
          <w:color w:val="auto"/>
        </w:rPr>
        <w:t>第８条　借受人は、正当な理由によらないで貸付料及び必要経費を指定された期日までに支払わなかったときは、当該期日の翌日から支払をする日までの日数に応じ、その未払額について年2.</w:t>
      </w:r>
      <w:r w:rsidR="00C05496" w:rsidRPr="008F11CC">
        <w:rPr>
          <w:color w:val="auto"/>
        </w:rPr>
        <w:t>5</w:t>
      </w:r>
      <w:r w:rsidRPr="008F11CC">
        <w:rPr>
          <w:color w:val="auto"/>
        </w:rPr>
        <w:t>パーセントで計算して得た金額に相当する遅延利息を貸付人に支払わなければならない。</w:t>
      </w:r>
    </w:p>
    <w:p w14:paraId="114D9598" w14:textId="77777777" w:rsidR="00FD7209" w:rsidRPr="008F11CC" w:rsidRDefault="00FD7209" w:rsidP="007340BC">
      <w:pPr>
        <w:spacing w:line="425" w:lineRule="exact"/>
        <w:ind w:left="220" w:hangingChars="100" w:hanging="220"/>
        <w:rPr>
          <w:rFonts w:hint="default"/>
          <w:color w:val="auto"/>
        </w:rPr>
      </w:pPr>
      <w:r w:rsidRPr="008F11CC">
        <w:rPr>
          <w:color w:val="auto"/>
        </w:rPr>
        <w:t xml:space="preserve">　　ただし「政府契約の支払遅延防止等に関する法律第８条第１項の規定に基づき定められる政府契約の支払い遅延に対する遅延利息の率が改正された場合は、当該改正された後の率」により支払わなければならない。</w:t>
      </w:r>
    </w:p>
    <w:p w14:paraId="6870B41E" w14:textId="77777777" w:rsidR="00FD7209" w:rsidRPr="008F11CC" w:rsidRDefault="00FD7209" w:rsidP="00FD7209">
      <w:pPr>
        <w:spacing w:line="425" w:lineRule="exact"/>
        <w:rPr>
          <w:rFonts w:hint="default"/>
          <w:color w:val="auto"/>
        </w:rPr>
      </w:pPr>
      <w:r w:rsidRPr="008F11CC">
        <w:rPr>
          <w:color w:val="auto"/>
        </w:rPr>
        <w:t>（貸付料の改定）</w:t>
      </w:r>
    </w:p>
    <w:p w14:paraId="46BAE32D" w14:textId="77777777" w:rsidR="00FD7209" w:rsidRPr="008F11CC" w:rsidRDefault="00FD7209" w:rsidP="007340BC">
      <w:pPr>
        <w:spacing w:line="425" w:lineRule="exact"/>
        <w:ind w:left="220" w:hangingChars="100" w:hanging="220"/>
        <w:rPr>
          <w:rFonts w:hint="default"/>
          <w:color w:val="auto"/>
        </w:rPr>
      </w:pPr>
      <w:r w:rsidRPr="008F11CC">
        <w:rPr>
          <w:color w:val="auto"/>
        </w:rPr>
        <w:t>第９条　貸付人は、消費税及び地方消費税について税率が変更された場合又は貸付人が貸付物件につき特別の費用を負担することになった場合は、貸付料の増額を請求することができる。</w:t>
      </w:r>
    </w:p>
    <w:p w14:paraId="0AAA0DFE" w14:textId="77777777" w:rsidR="00FD7209" w:rsidRPr="008F11CC" w:rsidRDefault="00FD7209" w:rsidP="00FD7209">
      <w:pPr>
        <w:spacing w:line="425" w:lineRule="exact"/>
        <w:rPr>
          <w:rFonts w:hint="default"/>
          <w:color w:val="auto"/>
        </w:rPr>
      </w:pPr>
      <w:r w:rsidRPr="008F11CC">
        <w:rPr>
          <w:color w:val="auto"/>
        </w:rPr>
        <w:t>（権利譲渡等の禁止）</w:t>
      </w:r>
    </w:p>
    <w:p w14:paraId="38E7782E" w14:textId="77777777" w:rsidR="00FD7209" w:rsidRPr="008F11CC" w:rsidRDefault="00FD7209" w:rsidP="00FD7209">
      <w:pPr>
        <w:spacing w:line="425" w:lineRule="exact"/>
        <w:rPr>
          <w:rFonts w:hint="default"/>
          <w:color w:val="auto"/>
        </w:rPr>
      </w:pPr>
      <w:r w:rsidRPr="008F11CC">
        <w:rPr>
          <w:color w:val="auto"/>
        </w:rPr>
        <w:t>第１０条　借受人は、貸付物件の使用権を譲渡し若しくは転貸してはならない。</w:t>
      </w:r>
    </w:p>
    <w:p w14:paraId="22FA4B50" w14:textId="77777777" w:rsidR="00FD7209" w:rsidRPr="008F11CC" w:rsidRDefault="00FD7209" w:rsidP="00FD7209">
      <w:pPr>
        <w:spacing w:line="425" w:lineRule="exact"/>
        <w:rPr>
          <w:rFonts w:hint="default"/>
          <w:color w:val="auto"/>
        </w:rPr>
      </w:pPr>
      <w:r w:rsidRPr="008F11CC">
        <w:rPr>
          <w:color w:val="auto"/>
        </w:rPr>
        <w:t>（物件の保全義務等）</w:t>
      </w:r>
    </w:p>
    <w:p w14:paraId="7728044A" w14:textId="77777777" w:rsidR="00FD7209" w:rsidRPr="008F11CC" w:rsidRDefault="00FD7209" w:rsidP="00FD7209">
      <w:pPr>
        <w:spacing w:line="425" w:lineRule="exact"/>
        <w:rPr>
          <w:rFonts w:hint="default"/>
          <w:color w:val="auto"/>
        </w:rPr>
      </w:pPr>
      <w:r w:rsidRPr="008F11CC">
        <w:rPr>
          <w:color w:val="auto"/>
        </w:rPr>
        <w:t>第１１条　借受人は、貸付物件を善良なる管理者の注意を持って維持しなければならない。</w:t>
      </w:r>
    </w:p>
    <w:p w14:paraId="55398EFB" w14:textId="77777777" w:rsidR="00FD7209" w:rsidRPr="008F11CC" w:rsidRDefault="00FD7209" w:rsidP="007340BC">
      <w:pPr>
        <w:spacing w:line="425" w:lineRule="exact"/>
        <w:ind w:left="220" w:hangingChars="100" w:hanging="220"/>
        <w:rPr>
          <w:rFonts w:hint="default"/>
          <w:color w:val="auto"/>
        </w:rPr>
      </w:pPr>
      <w:r w:rsidRPr="008F11CC">
        <w:rPr>
          <w:color w:val="auto"/>
        </w:rPr>
        <w:t>２　借受人は、貸付物件の全部又は一部が滅失又は毀損した場合は、直ちにその状況を貸付人に報告しなければならない。</w:t>
      </w:r>
    </w:p>
    <w:p w14:paraId="1C2F1604" w14:textId="77777777" w:rsidR="00FD7209" w:rsidRPr="008F11CC" w:rsidRDefault="00FD7209" w:rsidP="00FD7209">
      <w:pPr>
        <w:spacing w:line="425" w:lineRule="exact"/>
        <w:rPr>
          <w:rFonts w:hint="default"/>
          <w:color w:val="auto"/>
        </w:rPr>
      </w:pPr>
      <w:r w:rsidRPr="008F11CC">
        <w:rPr>
          <w:color w:val="auto"/>
        </w:rPr>
        <w:t>（修繕義務）</w:t>
      </w:r>
    </w:p>
    <w:p w14:paraId="556C6155" w14:textId="77777777" w:rsidR="00FD7209" w:rsidRPr="008F11CC" w:rsidRDefault="00FD7209" w:rsidP="007340BC">
      <w:pPr>
        <w:spacing w:line="425" w:lineRule="exact"/>
        <w:ind w:left="220" w:hangingChars="100" w:hanging="220"/>
        <w:rPr>
          <w:rFonts w:hint="default"/>
          <w:color w:val="auto"/>
        </w:rPr>
      </w:pPr>
      <w:r w:rsidRPr="008F11CC">
        <w:rPr>
          <w:color w:val="auto"/>
        </w:rPr>
        <w:t>第１２条　貸付人は、貸付物件の修繕義務を負担しないものとし、当該物件について維持、保存、改良、その他の行為をするため支出する経費は、すべて借受人の負担とする。</w:t>
      </w:r>
    </w:p>
    <w:p w14:paraId="39DED777" w14:textId="77777777" w:rsidR="00FD7209" w:rsidRPr="008F11CC" w:rsidRDefault="00FD7209" w:rsidP="00FD7209">
      <w:pPr>
        <w:spacing w:line="425" w:lineRule="exact"/>
        <w:rPr>
          <w:rFonts w:hint="default"/>
          <w:color w:val="auto"/>
        </w:rPr>
      </w:pPr>
      <w:r w:rsidRPr="008F11CC">
        <w:rPr>
          <w:color w:val="auto"/>
        </w:rPr>
        <w:t>（費用負担）</w:t>
      </w:r>
    </w:p>
    <w:p w14:paraId="34FCC50D" w14:textId="4CAA8660" w:rsidR="007340BC" w:rsidRPr="008F11CC" w:rsidRDefault="00FD7209" w:rsidP="00FD7209">
      <w:pPr>
        <w:spacing w:line="425" w:lineRule="exact"/>
        <w:rPr>
          <w:rFonts w:hint="default"/>
          <w:color w:val="auto"/>
        </w:rPr>
      </w:pPr>
      <w:r w:rsidRPr="008F11CC">
        <w:rPr>
          <w:color w:val="auto"/>
        </w:rPr>
        <w:t xml:space="preserve">第１３条　</w:t>
      </w:r>
      <w:r w:rsidR="00E21328" w:rsidRPr="008F11CC">
        <w:rPr>
          <w:color w:val="auto"/>
        </w:rPr>
        <w:t>案内板</w:t>
      </w:r>
      <w:r w:rsidRPr="008F11CC">
        <w:rPr>
          <w:color w:val="auto"/>
        </w:rPr>
        <w:t>（電気の子メーターを含む。）の設置、維持管理及び撤去に要す</w:t>
      </w:r>
      <w:r w:rsidR="00F81586" w:rsidRPr="008F11CC">
        <w:rPr>
          <w:color w:val="auto"/>
        </w:rPr>
        <w:t>る費用は、</w:t>
      </w:r>
    </w:p>
    <w:p w14:paraId="60204EE0" w14:textId="4799A748" w:rsidR="00FD7209" w:rsidRPr="008F11CC" w:rsidRDefault="00FD7209" w:rsidP="007340BC">
      <w:pPr>
        <w:spacing w:line="425" w:lineRule="exact"/>
        <w:ind w:firstLineChars="100" w:firstLine="220"/>
        <w:rPr>
          <w:rFonts w:hint="default"/>
          <w:color w:val="auto"/>
        </w:rPr>
      </w:pPr>
      <w:r w:rsidRPr="008F11CC">
        <w:rPr>
          <w:color w:val="auto"/>
        </w:rPr>
        <w:t>借受人の負担とする。</w:t>
      </w:r>
    </w:p>
    <w:p w14:paraId="527EC855" w14:textId="77777777" w:rsidR="00FD7209" w:rsidRPr="008F11CC" w:rsidRDefault="00FD7209" w:rsidP="00FD7209">
      <w:pPr>
        <w:spacing w:line="425" w:lineRule="exact"/>
        <w:rPr>
          <w:rFonts w:hint="default"/>
          <w:color w:val="auto"/>
        </w:rPr>
      </w:pPr>
      <w:r w:rsidRPr="008F11CC">
        <w:rPr>
          <w:color w:val="auto"/>
        </w:rPr>
        <w:t>（使用上の損傷等）</w:t>
      </w:r>
    </w:p>
    <w:p w14:paraId="64D8405D" w14:textId="77777777" w:rsidR="00FD7209" w:rsidRPr="008F11CC" w:rsidRDefault="00FD7209" w:rsidP="007340BC">
      <w:pPr>
        <w:spacing w:line="425" w:lineRule="exact"/>
        <w:ind w:left="220" w:hangingChars="100" w:hanging="220"/>
        <w:rPr>
          <w:rFonts w:hint="default"/>
          <w:color w:val="auto"/>
        </w:rPr>
      </w:pPr>
      <w:r w:rsidRPr="008F11CC">
        <w:rPr>
          <w:color w:val="auto"/>
        </w:rPr>
        <w:t>第１４条　借受人は、その責に帰する事由により貸付物件を滅失又は毀損した場合において、貸付人が要求するときは自己の負担において原状に回復しなければならない。</w:t>
      </w:r>
    </w:p>
    <w:p w14:paraId="572A27AB" w14:textId="77777777" w:rsidR="00FD7209" w:rsidRPr="008F11CC" w:rsidRDefault="00FD7209" w:rsidP="00FD7209">
      <w:pPr>
        <w:spacing w:line="425" w:lineRule="exact"/>
        <w:rPr>
          <w:rFonts w:hint="default"/>
          <w:color w:val="auto"/>
        </w:rPr>
      </w:pPr>
      <w:r w:rsidRPr="008F11CC">
        <w:rPr>
          <w:color w:val="auto"/>
        </w:rPr>
        <w:t>（実地調査等）</w:t>
      </w:r>
    </w:p>
    <w:p w14:paraId="0740BCF1" w14:textId="77777777" w:rsidR="00FD7209" w:rsidRPr="008F11CC" w:rsidRDefault="00FD7209" w:rsidP="007340BC">
      <w:pPr>
        <w:spacing w:line="425" w:lineRule="exact"/>
        <w:ind w:left="220" w:hangingChars="100" w:hanging="220"/>
        <w:rPr>
          <w:rFonts w:hint="default"/>
          <w:color w:val="auto"/>
        </w:rPr>
      </w:pPr>
      <w:r w:rsidRPr="008F11CC">
        <w:rPr>
          <w:color w:val="auto"/>
        </w:rPr>
        <w:t>第１５条　貸付人は、貸付物件について随時その使用を調査し、又は借受人に対し、必要な報告若しくは資料の提出を求めることができる。</w:t>
      </w:r>
    </w:p>
    <w:p w14:paraId="599D19A7" w14:textId="77777777" w:rsidR="00FD7209" w:rsidRPr="008F11CC" w:rsidRDefault="00FD7209" w:rsidP="007340BC">
      <w:pPr>
        <w:spacing w:line="425" w:lineRule="exact"/>
        <w:ind w:left="220" w:hangingChars="100" w:hanging="220"/>
        <w:rPr>
          <w:rFonts w:hint="default"/>
          <w:color w:val="auto"/>
        </w:rPr>
      </w:pPr>
      <w:r w:rsidRPr="008F11CC">
        <w:rPr>
          <w:color w:val="auto"/>
        </w:rPr>
        <w:t>２　借受人は、前項の規定による貸付人の調査を拒み、若しくは妨げ、又は同項の報告を怠ってはならない。</w:t>
      </w:r>
    </w:p>
    <w:p w14:paraId="7AEE0D08" w14:textId="77777777" w:rsidR="00FD7209" w:rsidRPr="008F11CC" w:rsidRDefault="00FD7209" w:rsidP="00FD7209">
      <w:pPr>
        <w:spacing w:line="425" w:lineRule="exact"/>
        <w:rPr>
          <w:rFonts w:hint="default"/>
          <w:color w:val="auto"/>
        </w:rPr>
      </w:pPr>
      <w:r w:rsidRPr="008F11CC">
        <w:rPr>
          <w:color w:val="auto"/>
        </w:rPr>
        <w:lastRenderedPageBreak/>
        <w:t>（違約金）</w:t>
      </w:r>
    </w:p>
    <w:p w14:paraId="1976E54B" w14:textId="77777777" w:rsidR="00FD7209" w:rsidRPr="008F11CC" w:rsidRDefault="00FD7209" w:rsidP="007340BC">
      <w:pPr>
        <w:spacing w:line="425" w:lineRule="exact"/>
        <w:ind w:left="220" w:hangingChars="100" w:hanging="220"/>
        <w:rPr>
          <w:rFonts w:hint="default"/>
          <w:color w:val="auto"/>
        </w:rPr>
      </w:pPr>
      <w:r w:rsidRPr="008F11CC">
        <w:rPr>
          <w:color w:val="auto"/>
        </w:rPr>
        <w:t>第１６条　借受人は、第４条に定める期間中に次の各号に定める事由が生じたときは、当該各号に定める金額を違約金として貸付人に支払わなければならない。</w:t>
      </w:r>
    </w:p>
    <w:p w14:paraId="01472B9E" w14:textId="77777777" w:rsidR="00FD7209" w:rsidRPr="008F11CC" w:rsidRDefault="00FD7209" w:rsidP="00FD7209">
      <w:pPr>
        <w:spacing w:line="425" w:lineRule="exact"/>
        <w:rPr>
          <w:rFonts w:hint="default"/>
          <w:color w:val="auto"/>
        </w:rPr>
      </w:pPr>
      <w:r w:rsidRPr="008F11CC">
        <w:rPr>
          <w:color w:val="auto"/>
        </w:rPr>
        <w:t>（１）第１５条に定める義務に違反した場合</w:t>
      </w:r>
    </w:p>
    <w:p w14:paraId="2260F6CF" w14:textId="77777777" w:rsidR="00FD7209" w:rsidRPr="008F11CC" w:rsidRDefault="00FD7209" w:rsidP="00FD7209">
      <w:pPr>
        <w:spacing w:line="425" w:lineRule="exact"/>
        <w:rPr>
          <w:rFonts w:hint="default"/>
          <w:color w:val="auto"/>
        </w:rPr>
      </w:pPr>
      <w:r w:rsidRPr="008F11CC">
        <w:rPr>
          <w:color w:val="auto"/>
        </w:rPr>
        <w:t xml:space="preserve">　　　　貸付料の１０パーセントに相当する額</w:t>
      </w:r>
    </w:p>
    <w:p w14:paraId="7CE935B1" w14:textId="77777777" w:rsidR="00FD7209" w:rsidRPr="008F11CC" w:rsidRDefault="00FD7209" w:rsidP="00FD7209">
      <w:pPr>
        <w:spacing w:line="425" w:lineRule="exact"/>
        <w:rPr>
          <w:rFonts w:hint="default"/>
          <w:color w:val="auto"/>
        </w:rPr>
      </w:pPr>
      <w:r w:rsidRPr="008F11CC">
        <w:rPr>
          <w:color w:val="auto"/>
        </w:rPr>
        <w:t>（２）第３条第１項、同条第２項又は第１０条に違反した場合</w:t>
      </w:r>
    </w:p>
    <w:p w14:paraId="19BDD27C" w14:textId="77777777" w:rsidR="00FD7209" w:rsidRPr="008F11CC" w:rsidRDefault="00FD7209" w:rsidP="00FD7209">
      <w:pPr>
        <w:spacing w:line="425" w:lineRule="exact"/>
        <w:rPr>
          <w:rFonts w:hint="default"/>
          <w:color w:val="auto"/>
        </w:rPr>
      </w:pPr>
      <w:r w:rsidRPr="008F11CC">
        <w:rPr>
          <w:color w:val="auto"/>
        </w:rPr>
        <w:t xml:space="preserve">　　　　貸付料の３０パーセントに相当する額</w:t>
      </w:r>
    </w:p>
    <w:p w14:paraId="22408EA1" w14:textId="77777777" w:rsidR="00FD7209" w:rsidRPr="008F11CC" w:rsidRDefault="00FD7209" w:rsidP="007340BC">
      <w:pPr>
        <w:spacing w:line="425" w:lineRule="exact"/>
        <w:ind w:left="220" w:hangingChars="100" w:hanging="220"/>
        <w:rPr>
          <w:rFonts w:hint="default"/>
          <w:color w:val="auto"/>
        </w:rPr>
      </w:pPr>
      <w:r w:rsidRPr="008F11CC">
        <w:rPr>
          <w:color w:val="auto"/>
        </w:rPr>
        <w:t>２　前項に定める違約金等は、第１９条に定める損害賠償額の予定又はその一部と解釈しない。</w:t>
      </w:r>
    </w:p>
    <w:p w14:paraId="21AC7714" w14:textId="77777777" w:rsidR="00FD7209" w:rsidRPr="008F11CC" w:rsidRDefault="00FD7209" w:rsidP="00FD7209">
      <w:pPr>
        <w:spacing w:line="425" w:lineRule="exact"/>
        <w:rPr>
          <w:rFonts w:hint="default"/>
          <w:color w:val="auto"/>
        </w:rPr>
      </w:pPr>
      <w:r w:rsidRPr="008F11CC">
        <w:rPr>
          <w:color w:val="auto"/>
        </w:rPr>
        <w:t>（契約の解除）</w:t>
      </w:r>
    </w:p>
    <w:p w14:paraId="706103C5" w14:textId="77777777" w:rsidR="00FD7209" w:rsidRPr="008F11CC" w:rsidRDefault="00FD7209" w:rsidP="007340BC">
      <w:pPr>
        <w:spacing w:line="425" w:lineRule="exact"/>
        <w:ind w:left="220" w:hangingChars="100" w:hanging="220"/>
        <w:rPr>
          <w:rFonts w:hint="default"/>
          <w:color w:val="auto"/>
        </w:rPr>
      </w:pPr>
      <w:r w:rsidRPr="008F11CC">
        <w:rPr>
          <w:color w:val="auto"/>
        </w:rPr>
        <w:t>第１７条　貸付人は、次の各号のいずれかに該当する場合は、何らの催告をすることなくこの契約の全部又は一部を解除することができる。</w:t>
      </w:r>
    </w:p>
    <w:p w14:paraId="54DA7DAC" w14:textId="77777777" w:rsidR="00FD7209" w:rsidRPr="008F11CC" w:rsidRDefault="00FD7209" w:rsidP="007340BC">
      <w:pPr>
        <w:spacing w:line="425" w:lineRule="exact"/>
        <w:ind w:left="440" w:hangingChars="200" w:hanging="440"/>
        <w:rPr>
          <w:rFonts w:hint="default"/>
          <w:color w:val="auto"/>
        </w:rPr>
      </w:pPr>
      <w:r w:rsidRPr="008F11CC">
        <w:rPr>
          <w:color w:val="auto"/>
        </w:rPr>
        <w:t>（１）借受人が本契約に定める義務に違反した場合及び当該物件の管理が良好でないと認める場合に、貸付人が相当の期間を定めて催告をしたにもかかわらず、借受人がそれを是正しないとき</w:t>
      </w:r>
    </w:p>
    <w:p w14:paraId="5D1418E8" w14:textId="77777777" w:rsidR="00FD7209" w:rsidRPr="008F11CC" w:rsidRDefault="00FD7209" w:rsidP="007340BC">
      <w:pPr>
        <w:spacing w:line="425" w:lineRule="exact"/>
        <w:ind w:left="440" w:hangingChars="200" w:hanging="440"/>
        <w:rPr>
          <w:rFonts w:hint="default"/>
          <w:color w:val="auto"/>
        </w:rPr>
      </w:pPr>
      <w:r w:rsidRPr="008F11CC">
        <w:rPr>
          <w:color w:val="auto"/>
        </w:rPr>
        <w:t>（２）貸付人が、貸付物件を県又は公共団体において公共用、公用又は県の事業若しくは公益事業の用に供するため必要が生じたとき</w:t>
      </w:r>
    </w:p>
    <w:p w14:paraId="670C6BEC" w14:textId="77777777" w:rsidR="00FD7209" w:rsidRPr="008F11CC" w:rsidRDefault="00FD7209" w:rsidP="007340BC">
      <w:pPr>
        <w:spacing w:line="425" w:lineRule="exact"/>
        <w:ind w:left="440" w:hangingChars="200" w:hanging="440"/>
        <w:rPr>
          <w:rFonts w:hint="default"/>
          <w:color w:val="auto"/>
        </w:rPr>
      </w:pPr>
      <w:r w:rsidRPr="008F11CC">
        <w:rPr>
          <w:color w:val="auto"/>
        </w:rPr>
        <w:t>（３）借受人が暴力団員による不当な行為の防止等に関する法律（平成３年法律第７７号）第２条第６号に規定する暴力団員（以下「暴力団員」という。）又は同条第２号に規定する暴力団若しくは暴力団員と密接な関係を有する者を経営に関与させているとき</w:t>
      </w:r>
    </w:p>
    <w:p w14:paraId="62952F4C" w14:textId="77777777" w:rsidR="00FD7209" w:rsidRPr="008F11CC" w:rsidRDefault="00FD7209" w:rsidP="00FD7209">
      <w:pPr>
        <w:spacing w:line="425" w:lineRule="exact"/>
        <w:rPr>
          <w:rFonts w:hint="default"/>
          <w:color w:val="auto"/>
        </w:rPr>
      </w:pPr>
      <w:r w:rsidRPr="008F11CC">
        <w:rPr>
          <w:color w:val="auto"/>
        </w:rPr>
        <w:t>（原状回復）</w:t>
      </w:r>
    </w:p>
    <w:p w14:paraId="10446C66" w14:textId="77777777" w:rsidR="00FD7209" w:rsidRPr="008F11CC" w:rsidRDefault="00FD7209" w:rsidP="007340BC">
      <w:pPr>
        <w:spacing w:line="425" w:lineRule="exact"/>
        <w:ind w:left="220" w:hangingChars="100" w:hanging="220"/>
        <w:rPr>
          <w:rFonts w:hint="default"/>
          <w:color w:val="auto"/>
        </w:rPr>
      </w:pPr>
      <w:r w:rsidRPr="008F11CC">
        <w:rPr>
          <w:color w:val="auto"/>
        </w:rPr>
        <w:t>第１８条　借受人は、第４条に定める貸付期間が満了するときは貸付期間の最後の日までに、前条の規定により契約の解除があったときは貸付人の指定する期日までに、貸付物件を原状に回復して返還しなければならない。ただし、貸付物件を現状において返還することを貸付人が認めるときは、この限りではない。</w:t>
      </w:r>
    </w:p>
    <w:p w14:paraId="2BFF4D36" w14:textId="77777777" w:rsidR="00FD7209" w:rsidRPr="008F11CC" w:rsidRDefault="00FD7209" w:rsidP="00FD7209">
      <w:pPr>
        <w:spacing w:line="425" w:lineRule="exact"/>
        <w:rPr>
          <w:rFonts w:hint="default"/>
          <w:color w:val="auto"/>
        </w:rPr>
      </w:pPr>
      <w:r w:rsidRPr="008F11CC">
        <w:rPr>
          <w:color w:val="auto"/>
        </w:rPr>
        <w:t>（損害賠償等）</w:t>
      </w:r>
    </w:p>
    <w:p w14:paraId="7C41E761" w14:textId="77777777" w:rsidR="00FD7209" w:rsidRPr="008F11CC" w:rsidRDefault="00FD7209" w:rsidP="007340BC">
      <w:pPr>
        <w:spacing w:line="425" w:lineRule="exact"/>
        <w:ind w:left="220" w:hangingChars="100" w:hanging="220"/>
        <w:rPr>
          <w:rFonts w:hint="default"/>
          <w:color w:val="auto"/>
        </w:rPr>
      </w:pPr>
      <w:r w:rsidRPr="008F11CC">
        <w:rPr>
          <w:color w:val="auto"/>
        </w:rPr>
        <w:t>第１９条　借受人は、本契約に定める義務に違反したため貸付人に損害を与えたときは、その損害を賠償しなければならない。</w:t>
      </w:r>
    </w:p>
    <w:p w14:paraId="0756817B" w14:textId="77777777" w:rsidR="00FD7209" w:rsidRPr="008F11CC" w:rsidRDefault="00FD7209" w:rsidP="007340BC">
      <w:pPr>
        <w:spacing w:line="425" w:lineRule="exact"/>
        <w:ind w:left="220" w:hangingChars="100" w:hanging="220"/>
        <w:rPr>
          <w:rFonts w:hint="default"/>
          <w:color w:val="auto"/>
        </w:rPr>
      </w:pPr>
      <w:r w:rsidRPr="008F11CC">
        <w:rPr>
          <w:color w:val="auto"/>
        </w:rPr>
        <w:t>２　借受人は、本契約が終了したとき又は、第１７条の規定により本契約を解除されたことによって貸付物件を返還する場合において、前条の規定に違反したときは、指定した日の翌日から貸付物件が返還された日までの期間について、当該物件の損害金として、貸付人の定める基準により算定した貸付料の２倍に相当する額を貸付人に支払わなければならない。</w:t>
      </w:r>
    </w:p>
    <w:p w14:paraId="1CB20E4C" w14:textId="77777777" w:rsidR="00FD7209" w:rsidRPr="008F11CC" w:rsidRDefault="00FD7209" w:rsidP="00FD7209">
      <w:pPr>
        <w:spacing w:line="425" w:lineRule="exact"/>
        <w:rPr>
          <w:rFonts w:hint="default"/>
          <w:color w:val="auto"/>
        </w:rPr>
      </w:pPr>
      <w:r w:rsidRPr="008F11CC">
        <w:rPr>
          <w:color w:val="auto"/>
        </w:rPr>
        <w:lastRenderedPageBreak/>
        <w:t>（責任の負担）</w:t>
      </w:r>
    </w:p>
    <w:p w14:paraId="75DB3F71" w14:textId="77777777" w:rsidR="00FD7209" w:rsidRPr="008F11CC" w:rsidRDefault="00FD7209" w:rsidP="007340BC">
      <w:pPr>
        <w:spacing w:line="425" w:lineRule="exact"/>
        <w:ind w:left="220" w:hangingChars="100" w:hanging="220"/>
        <w:rPr>
          <w:rFonts w:hint="default"/>
          <w:color w:val="auto"/>
        </w:rPr>
      </w:pPr>
      <w:r w:rsidRPr="008F11CC">
        <w:rPr>
          <w:color w:val="auto"/>
        </w:rPr>
        <w:t>第２０条　貸付人は、貸付物件における火災、風災害、事故その他一切の原因による借受人の損害につき賠償義務を負わないものとする。</w:t>
      </w:r>
    </w:p>
    <w:p w14:paraId="771DB6FA" w14:textId="77777777" w:rsidR="00FD7209" w:rsidRPr="008F11CC" w:rsidRDefault="00FD7209" w:rsidP="00FD7209">
      <w:pPr>
        <w:spacing w:line="425" w:lineRule="exact"/>
        <w:rPr>
          <w:rFonts w:hint="default"/>
          <w:color w:val="auto"/>
        </w:rPr>
      </w:pPr>
      <w:r w:rsidRPr="008F11CC">
        <w:rPr>
          <w:color w:val="auto"/>
        </w:rPr>
        <w:t>（第三者に損害を及ぼした場合の措置）</w:t>
      </w:r>
    </w:p>
    <w:p w14:paraId="4A01886F" w14:textId="77777777" w:rsidR="00FD7209" w:rsidRPr="008F11CC" w:rsidRDefault="00FD7209" w:rsidP="007340BC">
      <w:pPr>
        <w:spacing w:line="425" w:lineRule="exact"/>
        <w:ind w:left="220" w:hangingChars="100" w:hanging="220"/>
        <w:rPr>
          <w:rFonts w:hint="default"/>
          <w:color w:val="auto"/>
        </w:rPr>
      </w:pPr>
      <w:r w:rsidRPr="008F11CC">
        <w:rPr>
          <w:color w:val="auto"/>
        </w:rPr>
        <w:t>第２１条　借受人は、貸付物件の使用により第三者に損害を及ぼした場合は、借受人の負担において賠償しなければならない。</w:t>
      </w:r>
    </w:p>
    <w:p w14:paraId="37DBEEA7" w14:textId="77777777" w:rsidR="00FD7209" w:rsidRPr="008F11CC" w:rsidRDefault="00FD7209" w:rsidP="00FD7209">
      <w:pPr>
        <w:spacing w:line="425" w:lineRule="exact"/>
        <w:rPr>
          <w:rFonts w:hint="default"/>
          <w:color w:val="auto"/>
        </w:rPr>
      </w:pPr>
      <w:r w:rsidRPr="008F11CC">
        <w:rPr>
          <w:color w:val="auto"/>
        </w:rPr>
        <w:t>（有益費等の請求権の放棄）</w:t>
      </w:r>
    </w:p>
    <w:p w14:paraId="0B5F5ED4" w14:textId="77777777" w:rsidR="00FD7209" w:rsidRPr="008F11CC" w:rsidRDefault="00FD7209" w:rsidP="007340BC">
      <w:pPr>
        <w:spacing w:line="425" w:lineRule="exact"/>
        <w:ind w:left="220" w:hangingChars="100" w:hanging="220"/>
        <w:rPr>
          <w:rFonts w:hint="default"/>
          <w:color w:val="auto"/>
        </w:rPr>
      </w:pPr>
      <w:r w:rsidRPr="008F11CC">
        <w:rPr>
          <w:color w:val="auto"/>
        </w:rPr>
        <w:t>第２２条　借受人は、第４条に規定する貸付期間が満了し、又は第１７条の規定により契約を解除された場合において、貸付物件を返還するときは、借受人が支出した必要費及び有益費等が現存している場合であっても、貸付人に対しその償還等の請求をすることができない。</w:t>
      </w:r>
    </w:p>
    <w:p w14:paraId="64C59C8B" w14:textId="77777777" w:rsidR="00FD7209" w:rsidRPr="008F11CC" w:rsidRDefault="00FD7209" w:rsidP="00FD7209">
      <w:pPr>
        <w:spacing w:line="425" w:lineRule="exact"/>
        <w:rPr>
          <w:rFonts w:hint="default"/>
          <w:color w:val="auto"/>
        </w:rPr>
      </w:pPr>
      <w:r w:rsidRPr="008F11CC">
        <w:rPr>
          <w:color w:val="auto"/>
        </w:rPr>
        <w:t>（契約の費用）</w:t>
      </w:r>
    </w:p>
    <w:p w14:paraId="0C135CD0" w14:textId="77777777" w:rsidR="00FD7209" w:rsidRPr="008F11CC" w:rsidRDefault="00FD7209" w:rsidP="00FD7209">
      <w:pPr>
        <w:spacing w:line="425" w:lineRule="exact"/>
        <w:rPr>
          <w:rFonts w:hint="default"/>
          <w:color w:val="auto"/>
        </w:rPr>
      </w:pPr>
      <w:r w:rsidRPr="008F11CC">
        <w:rPr>
          <w:color w:val="auto"/>
        </w:rPr>
        <w:t>第２３条　本契約の締結及び履行に関して必要な一切の費用は、すべて借受人の負担とする。</w:t>
      </w:r>
    </w:p>
    <w:p w14:paraId="5DDC42A5" w14:textId="77777777" w:rsidR="00FD7209" w:rsidRPr="008F11CC" w:rsidRDefault="00FD7209" w:rsidP="00FD7209">
      <w:pPr>
        <w:spacing w:line="425" w:lineRule="exact"/>
        <w:rPr>
          <w:rFonts w:hint="default"/>
          <w:color w:val="auto"/>
        </w:rPr>
      </w:pPr>
      <w:r w:rsidRPr="008F11CC">
        <w:rPr>
          <w:color w:val="auto"/>
        </w:rPr>
        <w:t>（疑義の決定等）</w:t>
      </w:r>
    </w:p>
    <w:p w14:paraId="65F59ECA" w14:textId="77777777" w:rsidR="00FD7209" w:rsidRPr="008F11CC" w:rsidRDefault="00FD7209" w:rsidP="00FD7209">
      <w:pPr>
        <w:spacing w:line="425" w:lineRule="exact"/>
        <w:rPr>
          <w:rFonts w:hint="default"/>
          <w:color w:val="auto"/>
        </w:rPr>
      </w:pPr>
      <w:r w:rsidRPr="008F11CC">
        <w:rPr>
          <w:color w:val="auto"/>
        </w:rPr>
        <w:t>第２４条　本契約に関し疑義があるときは、貸付人と借受人とが協議のうえ決定する。</w:t>
      </w:r>
    </w:p>
    <w:p w14:paraId="1AD985F9" w14:textId="77777777" w:rsidR="00FD7209" w:rsidRPr="008F11CC" w:rsidRDefault="00FD7209" w:rsidP="00FD7209">
      <w:pPr>
        <w:spacing w:line="425" w:lineRule="exact"/>
        <w:rPr>
          <w:rFonts w:hint="default"/>
          <w:color w:val="auto"/>
        </w:rPr>
      </w:pPr>
      <w:r w:rsidRPr="008F11CC">
        <w:rPr>
          <w:color w:val="auto"/>
        </w:rPr>
        <w:t>（裁判管轄）</w:t>
      </w:r>
    </w:p>
    <w:p w14:paraId="25F56C16" w14:textId="77777777" w:rsidR="00FD7209" w:rsidRPr="008F11CC" w:rsidRDefault="00FD7209" w:rsidP="007340BC">
      <w:pPr>
        <w:spacing w:line="425" w:lineRule="exact"/>
        <w:ind w:left="220" w:hangingChars="100" w:hanging="220"/>
        <w:rPr>
          <w:rFonts w:hint="default"/>
          <w:color w:val="auto"/>
        </w:rPr>
      </w:pPr>
      <w:r w:rsidRPr="008F11CC">
        <w:rPr>
          <w:color w:val="auto"/>
        </w:rPr>
        <w:t>第２５条　この契約に関する訴の管轄は、貸付物件の所在地を管轄区域とする松江地方裁判所とする。</w:t>
      </w:r>
    </w:p>
    <w:p w14:paraId="53405E89" w14:textId="77777777" w:rsidR="00FD7209" w:rsidRPr="008F11CC" w:rsidRDefault="00FD7209" w:rsidP="00FD7209">
      <w:pPr>
        <w:spacing w:line="425" w:lineRule="exact"/>
        <w:rPr>
          <w:rFonts w:hint="default"/>
          <w:color w:val="auto"/>
        </w:rPr>
      </w:pPr>
    </w:p>
    <w:p w14:paraId="67777FBD" w14:textId="77777777" w:rsidR="00FD7209" w:rsidRPr="008F11CC" w:rsidRDefault="00FD7209" w:rsidP="00FD7209">
      <w:pPr>
        <w:spacing w:line="425" w:lineRule="exact"/>
        <w:rPr>
          <w:rFonts w:hint="default"/>
          <w:color w:val="auto"/>
        </w:rPr>
      </w:pPr>
      <w:r w:rsidRPr="008F11CC">
        <w:rPr>
          <w:color w:val="auto"/>
        </w:rPr>
        <w:t xml:space="preserve">　上記契約の締結を証するため、本契約書２通を作成し、貸付人及び借受人の両者が記名押印の上、各自その１通を保有する。</w:t>
      </w:r>
    </w:p>
    <w:p w14:paraId="6E6C6AEC" w14:textId="77777777" w:rsidR="00FD7209" w:rsidRPr="008F11CC" w:rsidRDefault="00FD7209" w:rsidP="00FD7209">
      <w:pPr>
        <w:spacing w:line="425" w:lineRule="exact"/>
        <w:rPr>
          <w:rFonts w:hint="default"/>
          <w:color w:val="auto"/>
        </w:rPr>
      </w:pPr>
    </w:p>
    <w:p w14:paraId="504EC3D7" w14:textId="77777777" w:rsidR="00FD7209" w:rsidRPr="008F11CC" w:rsidRDefault="00FD7209" w:rsidP="00FD7209">
      <w:pPr>
        <w:spacing w:line="425" w:lineRule="exact"/>
        <w:rPr>
          <w:rFonts w:hint="default"/>
          <w:color w:val="auto"/>
        </w:rPr>
      </w:pPr>
      <w:r w:rsidRPr="008F11CC">
        <w:rPr>
          <w:color w:val="auto"/>
        </w:rPr>
        <w:t xml:space="preserve">　</w:t>
      </w:r>
      <w:r w:rsidR="0058032B" w:rsidRPr="008F11CC">
        <w:rPr>
          <w:color w:val="auto"/>
        </w:rPr>
        <w:t>令和</w:t>
      </w:r>
      <w:r w:rsidRPr="008F11CC">
        <w:rPr>
          <w:color w:val="auto"/>
        </w:rPr>
        <w:t xml:space="preserve">　　年　　月　　日</w:t>
      </w:r>
    </w:p>
    <w:p w14:paraId="78BBDC5A" w14:textId="77777777" w:rsidR="00FD7209" w:rsidRPr="008F11CC" w:rsidRDefault="00FD7209" w:rsidP="00FD7209">
      <w:pPr>
        <w:spacing w:line="425" w:lineRule="exact"/>
        <w:rPr>
          <w:rFonts w:hint="default"/>
          <w:color w:val="auto"/>
        </w:rPr>
      </w:pPr>
    </w:p>
    <w:p w14:paraId="5A017350" w14:textId="77777777" w:rsidR="00FD7209" w:rsidRPr="008F11CC" w:rsidRDefault="00FD7209" w:rsidP="00FD7209">
      <w:pPr>
        <w:spacing w:line="425" w:lineRule="exact"/>
        <w:rPr>
          <w:rFonts w:hint="default"/>
          <w:color w:val="auto"/>
        </w:rPr>
      </w:pPr>
      <w:r w:rsidRPr="008F11CC">
        <w:rPr>
          <w:color w:val="auto"/>
        </w:rPr>
        <w:t xml:space="preserve">　　　　　　　　　　　　貸付人</w:t>
      </w:r>
      <w:r w:rsidR="0058032B" w:rsidRPr="008F11CC">
        <w:rPr>
          <w:color w:val="auto"/>
        </w:rPr>
        <w:t xml:space="preserve">　島根県松江市殿町８番地１</w:t>
      </w:r>
    </w:p>
    <w:p w14:paraId="04B19F67" w14:textId="77777777" w:rsidR="00FD7209" w:rsidRPr="008F11CC" w:rsidRDefault="00FD7209" w:rsidP="00FD7209">
      <w:pPr>
        <w:spacing w:line="425" w:lineRule="exact"/>
        <w:rPr>
          <w:rFonts w:hint="default"/>
          <w:color w:val="auto"/>
        </w:rPr>
      </w:pPr>
      <w:r w:rsidRPr="008F11CC">
        <w:rPr>
          <w:color w:val="auto"/>
        </w:rPr>
        <w:t xml:space="preserve">　　　　　　　　　　　　　　　</w:t>
      </w:r>
      <w:r w:rsidR="0058032B" w:rsidRPr="008F11CC">
        <w:rPr>
          <w:color w:val="auto"/>
        </w:rPr>
        <w:t xml:space="preserve">　島根県</w:t>
      </w:r>
    </w:p>
    <w:p w14:paraId="2D3CF601" w14:textId="77777777" w:rsidR="00FD7209" w:rsidRPr="008F11CC" w:rsidRDefault="00FD7209" w:rsidP="00FD7209">
      <w:pPr>
        <w:spacing w:line="425" w:lineRule="exact"/>
        <w:rPr>
          <w:rFonts w:hint="default"/>
          <w:color w:val="auto"/>
        </w:rPr>
      </w:pPr>
      <w:r w:rsidRPr="008F11CC">
        <w:rPr>
          <w:color w:val="auto"/>
        </w:rPr>
        <w:t xml:space="preserve">　　　　　　　　　　　　　　　</w:t>
      </w:r>
      <w:r w:rsidR="0058032B" w:rsidRPr="008F11CC">
        <w:rPr>
          <w:color w:val="auto"/>
        </w:rPr>
        <w:t xml:space="preserve">　島根県警察本部長　中村　振一郎</w:t>
      </w:r>
    </w:p>
    <w:p w14:paraId="16B65810" w14:textId="77777777" w:rsidR="005401B0" w:rsidRPr="008F11CC" w:rsidRDefault="00FD7209" w:rsidP="00FD7209">
      <w:pPr>
        <w:spacing w:line="425" w:lineRule="exact"/>
        <w:rPr>
          <w:rFonts w:hint="default"/>
          <w:color w:val="auto"/>
        </w:rPr>
      </w:pPr>
      <w:r w:rsidRPr="008F11CC">
        <w:rPr>
          <w:color w:val="auto"/>
        </w:rPr>
        <w:t xml:space="preserve">　　　　　　　　　　　　借受人</w:t>
      </w:r>
    </w:p>
    <w:p w14:paraId="6C5D0D2A" w14:textId="77777777" w:rsidR="00EF0D47" w:rsidRPr="008F11CC" w:rsidRDefault="00EF0D47">
      <w:pPr>
        <w:spacing w:line="425" w:lineRule="exact"/>
        <w:rPr>
          <w:rFonts w:hint="default"/>
          <w:color w:val="auto"/>
        </w:rPr>
      </w:pPr>
    </w:p>
    <w:p w14:paraId="48CEFCAB" w14:textId="77777777" w:rsidR="002536F1" w:rsidRPr="008F11CC" w:rsidRDefault="002536F1">
      <w:pPr>
        <w:spacing w:line="425" w:lineRule="exact"/>
        <w:rPr>
          <w:rFonts w:hint="default"/>
          <w:color w:val="auto"/>
        </w:rPr>
      </w:pPr>
    </w:p>
    <w:p w14:paraId="47C00210" w14:textId="77777777" w:rsidR="002536F1" w:rsidRPr="008F11CC" w:rsidRDefault="002536F1">
      <w:pPr>
        <w:spacing w:line="425" w:lineRule="exact"/>
        <w:rPr>
          <w:rFonts w:hint="default"/>
          <w:color w:val="auto"/>
        </w:rPr>
      </w:pPr>
    </w:p>
    <w:p w14:paraId="2C1C06C4" w14:textId="77777777" w:rsidR="002536F1" w:rsidRPr="008F11CC" w:rsidRDefault="002536F1">
      <w:pPr>
        <w:spacing w:line="425" w:lineRule="exact"/>
        <w:rPr>
          <w:rFonts w:hint="default"/>
          <w:color w:val="auto"/>
        </w:rPr>
      </w:pPr>
    </w:p>
    <w:p w14:paraId="4A3C56B5" w14:textId="77777777" w:rsidR="002536F1" w:rsidRPr="008F11CC" w:rsidRDefault="002536F1">
      <w:pPr>
        <w:spacing w:line="425" w:lineRule="exact"/>
        <w:rPr>
          <w:rFonts w:hint="default"/>
          <w:color w:val="auto"/>
        </w:rPr>
      </w:pPr>
    </w:p>
    <w:p w14:paraId="07D73EDD" w14:textId="77777777" w:rsidR="002536F1" w:rsidRPr="008F11CC" w:rsidRDefault="002536F1" w:rsidP="002536F1">
      <w:pPr>
        <w:spacing w:line="294" w:lineRule="exact"/>
        <w:rPr>
          <w:rFonts w:hint="default"/>
          <w:color w:val="auto"/>
        </w:rPr>
      </w:pPr>
      <w:r w:rsidRPr="008F11CC">
        <w:rPr>
          <w:color w:val="auto"/>
        </w:rPr>
        <w:lastRenderedPageBreak/>
        <w:t>（別紙）</w:t>
      </w:r>
    </w:p>
    <w:p w14:paraId="67936758" w14:textId="77777777" w:rsidR="002536F1" w:rsidRPr="008F11CC" w:rsidRDefault="002536F1" w:rsidP="002536F1">
      <w:pPr>
        <w:spacing w:line="294" w:lineRule="exact"/>
        <w:jc w:val="center"/>
        <w:rPr>
          <w:rFonts w:hint="default"/>
          <w:color w:val="auto"/>
        </w:rPr>
      </w:pPr>
      <w:r w:rsidRPr="008F11CC">
        <w:rPr>
          <w:color w:val="auto"/>
        </w:rPr>
        <w:t>案内板の規格及び遵守事項等</w:t>
      </w:r>
    </w:p>
    <w:p w14:paraId="1CF08A9D" w14:textId="77777777" w:rsidR="002536F1" w:rsidRPr="008F11CC" w:rsidRDefault="002536F1" w:rsidP="002536F1">
      <w:pPr>
        <w:spacing w:line="294" w:lineRule="exact"/>
        <w:rPr>
          <w:rFonts w:hint="default"/>
          <w:color w:val="auto"/>
        </w:rPr>
      </w:pPr>
    </w:p>
    <w:p w14:paraId="5302753D" w14:textId="77777777" w:rsidR="002536F1" w:rsidRPr="008F11CC" w:rsidRDefault="002536F1" w:rsidP="002536F1">
      <w:pPr>
        <w:spacing w:line="294" w:lineRule="exact"/>
        <w:rPr>
          <w:rFonts w:hint="default"/>
          <w:color w:val="auto"/>
        </w:rPr>
      </w:pPr>
      <w:r w:rsidRPr="008F11CC">
        <w:rPr>
          <w:color w:val="auto"/>
        </w:rPr>
        <w:t>１　案内板の規格</w:t>
      </w:r>
    </w:p>
    <w:p w14:paraId="20587496" w14:textId="77777777" w:rsidR="002536F1" w:rsidRPr="008F11CC" w:rsidRDefault="002536F1" w:rsidP="002536F1">
      <w:pPr>
        <w:spacing w:line="294" w:lineRule="exact"/>
        <w:rPr>
          <w:rFonts w:hint="default"/>
          <w:color w:val="auto"/>
        </w:rPr>
      </w:pPr>
      <w:r w:rsidRPr="008F11CC">
        <w:rPr>
          <w:color w:val="auto"/>
          <w:w w:val="50"/>
        </w:rPr>
        <w:t xml:space="preserve">    (１)    </w:t>
      </w:r>
      <w:r w:rsidRPr="008F11CC">
        <w:rPr>
          <w:color w:val="auto"/>
        </w:rPr>
        <w:t>大きさ</w:t>
      </w:r>
    </w:p>
    <w:p w14:paraId="7C7D66A5" w14:textId="77777777" w:rsidR="002536F1" w:rsidRPr="008F11CC" w:rsidRDefault="002536F1" w:rsidP="002536F1">
      <w:pPr>
        <w:spacing w:line="294" w:lineRule="exact"/>
        <w:rPr>
          <w:rFonts w:hint="default"/>
          <w:color w:val="auto"/>
        </w:rPr>
      </w:pPr>
      <w:r w:rsidRPr="008F11CC">
        <w:rPr>
          <w:color w:val="auto"/>
        </w:rPr>
        <w:t xml:space="preserve">　　ア  物件番号１</w:t>
      </w:r>
    </w:p>
    <w:p w14:paraId="71D7C512" w14:textId="77777777" w:rsidR="002536F1" w:rsidRPr="008F11CC" w:rsidRDefault="002536F1" w:rsidP="002536F1">
      <w:pPr>
        <w:spacing w:line="285" w:lineRule="exact"/>
        <w:ind w:left="1100"/>
        <w:rPr>
          <w:rFonts w:hint="default"/>
          <w:color w:val="auto"/>
        </w:rPr>
      </w:pPr>
      <w:r w:rsidRPr="008F11CC">
        <w:rPr>
          <w:color w:val="auto"/>
        </w:rPr>
        <w:t>幅１．０ｍ×奥行０．３ｍ×高さ３．０ｍに収まる大きさ</w:t>
      </w:r>
    </w:p>
    <w:p w14:paraId="7DB02A90" w14:textId="77777777" w:rsidR="002536F1" w:rsidRPr="008F11CC" w:rsidRDefault="002536F1" w:rsidP="002536F1">
      <w:pPr>
        <w:spacing w:line="285" w:lineRule="exact"/>
        <w:ind w:left="1100"/>
        <w:rPr>
          <w:rFonts w:hint="default"/>
          <w:color w:val="auto"/>
        </w:rPr>
      </w:pPr>
      <w:r w:rsidRPr="008F11CC">
        <w:rPr>
          <w:color w:val="auto"/>
        </w:rPr>
        <w:t>４３インチ以上モニター２機、広告パネル付、壁掛式とすること</w:t>
      </w:r>
    </w:p>
    <w:p w14:paraId="6A5DCD39" w14:textId="77777777" w:rsidR="002536F1" w:rsidRPr="008F11CC" w:rsidRDefault="002536F1" w:rsidP="002536F1">
      <w:pPr>
        <w:spacing w:line="285" w:lineRule="exact"/>
        <w:ind w:left="1100" w:hanging="660"/>
        <w:rPr>
          <w:rFonts w:hint="default"/>
          <w:color w:val="auto"/>
        </w:rPr>
      </w:pPr>
      <w:r w:rsidRPr="008F11CC">
        <w:rPr>
          <w:color w:val="auto"/>
        </w:rPr>
        <w:t>イ　物件番号２</w:t>
      </w:r>
    </w:p>
    <w:p w14:paraId="2B96E7BD" w14:textId="77777777" w:rsidR="002536F1" w:rsidRPr="008F11CC" w:rsidRDefault="002536F1" w:rsidP="002536F1">
      <w:pPr>
        <w:spacing w:line="285" w:lineRule="exact"/>
        <w:ind w:left="1100"/>
        <w:rPr>
          <w:rFonts w:hint="default"/>
          <w:color w:val="auto"/>
        </w:rPr>
      </w:pPr>
      <w:r w:rsidRPr="008F11CC">
        <w:rPr>
          <w:color w:val="auto"/>
        </w:rPr>
        <w:t>幅１．３ｍ×奥行０．８ｍ×高さ３．０ｍに収まる大きさ</w:t>
      </w:r>
    </w:p>
    <w:p w14:paraId="574503F1" w14:textId="77777777" w:rsidR="002536F1" w:rsidRPr="008F11CC" w:rsidRDefault="002536F1" w:rsidP="002536F1">
      <w:pPr>
        <w:spacing w:line="285" w:lineRule="exact"/>
        <w:ind w:left="1100"/>
        <w:rPr>
          <w:rFonts w:hint="default"/>
          <w:color w:val="auto"/>
        </w:rPr>
      </w:pPr>
      <w:r w:rsidRPr="008F11CC">
        <w:rPr>
          <w:color w:val="auto"/>
        </w:rPr>
        <w:t>５５インチ以上モニター１機、広告パネル付、可動又は自立式とすること</w:t>
      </w:r>
    </w:p>
    <w:p w14:paraId="0DB51CEE" w14:textId="77777777" w:rsidR="002536F1" w:rsidRPr="008F11CC" w:rsidRDefault="002536F1" w:rsidP="002536F1">
      <w:pPr>
        <w:spacing w:line="294" w:lineRule="exact"/>
        <w:ind w:left="440" w:hanging="440"/>
        <w:rPr>
          <w:rFonts w:hint="default"/>
          <w:color w:val="auto"/>
        </w:rPr>
      </w:pPr>
      <w:r w:rsidRPr="008F11CC">
        <w:rPr>
          <w:color w:val="auto"/>
          <w:w w:val="50"/>
        </w:rPr>
        <w:t xml:space="preserve">  　(２)    </w:t>
      </w:r>
      <w:r w:rsidRPr="008F11CC">
        <w:rPr>
          <w:color w:val="auto"/>
        </w:rPr>
        <w:t>仕様</w:t>
      </w:r>
    </w:p>
    <w:p w14:paraId="78238AE8" w14:textId="77777777" w:rsidR="002536F1" w:rsidRPr="008F11CC" w:rsidRDefault="002536F1" w:rsidP="00F81586">
      <w:pPr>
        <w:spacing w:line="294" w:lineRule="exact"/>
        <w:ind w:leftChars="200" w:left="660" w:hangingChars="100" w:hanging="220"/>
        <w:rPr>
          <w:rFonts w:hint="default"/>
          <w:color w:val="auto"/>
        </w:rPr>
      </w:pPr>
      <w:r w:rsidRPr="008F11CC">
        <w:rPr>
          <w:color w:val="auto"/>
        </w:rPr>
        <w:t>ア　形態は、鋭利な角や縁、突起物等がなく、バリアフリーに配慮した形状とし、配線　等についても庁舎の景観及び安全を損なわない方法とすること。</w:t>
      </w:r>
    </w:p>
    <w:p w14:paraId="0694EC2F" w14:textId="77777777" w:rsidR="002536F1" w:rsidRPr="008F11CC" w:rsidRDefault="002536F1" w:rsidP="00F81586">
      <w:pPr>
        <w:spacing w:line="294" w:lineRule="exact"/>
        <w:ind w:leftChars="200" w:left="660" w:hangingChars="100" w:hanging="220"/>
        <w:rPr>
          <w:rFonts w:hint="default"/>
          <w:color w:val="auto"/>
        </w:rPr>
      </w:pPr>
      <w:r w:rsidRPr="008F11CC">
        <w:rPr>
          <w:color w:val="auto"/>
        </w:rPr>
        <w:t>イ　案内板の設置に当たっては安全対策としてＪＩＳ規格及び業界自主基準に準拠した　落下防止措置を講じ、来庁者等に危険を生じさせることがない構造とすること。</w:t>
      </w:r>
    </w:p>
    <w:p w14:paraId="1A356AF8" w14:textId="77777777" w:rsidR="002536F1" w:rsidRPr="008F11CC" w:rsidRDefault="002536F1" w:rsidP="00F81586">
      <w:pPr>
        <w:spacing w:line="294" w:lineRule="exact"/>
        <w:ind w:left="660" w:hangingChars="300" w:hanging="660"/>
        <w:rPr>
          <w:rFonts w:hint="default"/>
          <w:color w:val="auto"/>
        </w:rPr>
      </w:pPr>
      <w:r w:rsidRPr="008F11CC">
        <w:rPr>
          <w:color w:val="auto"/>
        </w:rPr>
        <w:t xml:space="preserve">　　ウ　設置場所における温度・湿度の変化、強風の吹き込み等の環境下でも安全性を保ち、　　　使用に耐え得る構造とすること。</w:t>
      </w:r>
    </w:p>
    <w:p w14:paraId="0E555FCC" w14:textId="0FEF5536" w:rsidR="002536F1" w:rsidRPr="008F11CC" w:rsidRDefault="002536F1" w:rsidP="00F81586">
      <w:pPr>
        <w:spacing w:line="294" w:lineRule="exact"/>
        <w:ind w:leftChars="200" w:left="660" w:hangingChars="100" w:hanging="220"/>
        <w:rPr>
          <w:rFonts w:hint="default"/>
          <w:color w:val="auto"/>
        </w:rPr>
      </w:pPr>
      <w:r w:rsidRPr="008F11CC">
        <w:rPr>
          <w:color w:val="auto"/>
        </w:rPr>
        <w:t>エ　表示</w:t>
      </w:r>
      <w:r w:rsidR="002348B0" w:rsidRPr="008F11CC">
        <w:rPr>
          <w:color w:val="auto"/>
        </w:rPr>
        <w:t>に</w:t>
      </w:r>
      <w:r w:rsidRPr="008F11CC">
        <w:rPr>
          <w:color w:val="auto"/>
        </w:rPr>
        <w:t>おいて、文字の大きさや配色などを高齢者や色覚障がい者等に配慮したものとし、全体の雰囲気を考慮した色合い、ユニバーサルデザインに配慮した仕様とすること。</w:t>
      </w:r>
    </w:p>
    <w:p w14:paraId="7C48D552" w14:textId="77777777" w:rsidR="002536F1" w:rsidRPr="008F11CC" w:rsidRDefault="002536F1" w:rsidP="002536F1">
      <w:pPr>
        <w:spacing w:line="294" w:lineRule="exact"/>
        <w:rPr>
          <w:rFonts w:hint="default"/>
          <w:color w:val="auto"/>
        </w:rPr>
      </w:pPr>
      <w:r w:rsidRPr="008F11CC">
        <w:rPr>
          <w:color w:val="auto"/>
          <w:w w:val="50"/>
        </w:rPr>
        <w:t xml:space="preserve">　  (３)    </w:t>
      </w:r>
      <w:r w:rsidRPr="008F11CC">
        <w:rPr>
          <w:color w:val="auto"/>
        </w:rPr>
        <w:t>環境対策</w:t>
      </w:r>
    </w:p>
    <w:p w14:paraId="112C9E2F" w14:textId="77777777" w:rsidR="002536F1" w:rsidRPr="008F11CC" w:rsidRDefault="002536F1" w:rsidP="002536F1">
      <w:pPr>
        <w:spacing w:line="294" w:lineRule="exact"/>
        <w:ind w:left="660" w:hangingChars="300" w:hanging="660"/>
        <w:rPr>
          <w:rFonts w:hint="default"/>
          <w:color w:val="auto"/>
        </w:rPr>
      </w:pPr>
      <w:r w:rsidRPr="008F11CC">
        <w:rPr>
          <w:color w:val="auto"/>
        </w:rPr>
        <w:t xml:space="preserve">　  ア　照明光源式の場合はＬＥＤ、モニター式の場合は省電力モニターとすること。また、　　　電源については、投入と遮断が容易であること。（タイマー制御も可）</w:t>
      </w:r>
    </w:p>
    <w:p w14:paraId="77BD1A0F" w14:textId="77777777" w:rsidR="002536F1" w:rsidRPr="008F11CC" w:rsidRDefault="002536F1" w:rsidP="002536F1">
      <w:pPr>
        <w:spacing w:line="294" w:lineRule="exact"/>
        <w:rPr>
          <w:rFonts w:hint="default"/>
          <w:color w:val="auto"/>
        </w:rPr>
      </w:pPr>
      <w:r w:rsidRPr="008F11CC">
        <w:rPr>
          <w:color w:val="auto"/>
        </w:rPr>
        <w:t xml:space="preserve">　　イ　電照時間は、原則として平日及び日曜日の午前８時３０分から午後５時までとする。</w:t>
      </w:r>
    </w:p>
    <w:p w14:paraId="2C9D9900" w14:textId="77777777" w:rsidR="002536F1" w:rsidRPr="008F11CC" w:rsidRDefault="002536F1" w:rsidP="002536F1">
      <w:pPr>
        <w:spacing w:line="294" w:lineRule="exact"/>
        <w:rPr>
          <w:rFonts w:hint="default"/>
          <w:color w:val="auto"/>
        </w:rPr>
      </w:pPr>
    </w:p>
    <w:p w14:paraId="3503700A" w14:textId="77777777" w:rsidR="002536F1" w:rsidRPr="008F11CC" w:rsidRDefault="002536F1" w:rsidP="002536F1">
      <w:pPr>
        <w:spacing w:line="294" w:lineRule="exact"/>
        <w:rPr>
          <w:rFonts w:hint="default"/>
          <w:color w:val="auto"/>
        </w:rPr>
      </w:pPr>
      <w:r w:rsidRPr="008F11CC">
        <w:rPr>
          <w:color w:val="auto"/>
        </w:rPr>
        <w:t>２　遵守事項</w:t>
      </w:r>
    </w:p>
    <w:p w14:paraId="5FEDFDB5" w14:textId="77777777" w:rsidR="002536F1" w:rsidRPr="008F11CC" w:rsidRDefault="002536F1" w:rsidP="002536F1">
      <w:pPr>
        <w:spacing w:line="285" w:lineRule="exact"/>
        <w:rPr>
          <w:rFonts w:hint="default"/>
          <w:color w:val="auto"/>
        </w:rPr>
      </w:pPr>
      <w:r w:rsidRPr="008F11CC">
        <w:rPr>
          <w:color w:val="auto"/>
        </w:rPr>
        <w:t xml:space="preserve">　</w:t>
      </w:r>
      <w:r w:rsidRPr="008F11CC">
        <w:rPr>
          <w:color w:val="auto"/>
          <w:w w:val="50"/>
        </w:rPr>
        <w:t xml:space="preserve">(１)　　</w:t>
      </w:r>
      <w:r w:rsidRPr="008F11CC">
        <w:rPr>
          <w:color w:val="auto"/>
        </w:rPr>
        <w:t>設置及び費用負担</w:t>
      </w:r>
    </w:p>
    <w:p w14:paraId="482AECEF" w14:textId="77777777" w:rsidR="002536F1" w:rsidRPr="008F11CC" w:rsidRDefault="002536F1" w:rsidP="002536F1">
      <w:pPr>
        <w:spacing w:line="285" w:lineRule="exact"/>
        <w:ind w:left="660" w:hangingChars="300" w:hanging="660"/>
        <w:rPr>
          <w:rFonts w:hint="default"/>
          <w:color w:val="auto"/>
        </w:rPr>
      </w:pPr>
      <w:r w:rsidRPr="008F11CC">
        <w:rPr>
          <w:color w:val="auto"/>
        </w:rPr>
        <w:t xml:space="preserve">　　ア　案内板は、建物に負担の少ない方法で、地震等の際の転倒・落下を防止するための　　　十分な対策を講じること。</w:t>
      </w:r>
    </w:p>
    <w:p w14:paraId="31D0610B" w14:textId="77777777" w:rsidR="002536F1" w:rsidRPr="008F11CC" w:rsidRDefault="002536F1" w:rsidP="002536F1">
      <w:pPr>
        <w:spacing w:line="285" w:lineRule="exact"/>
        <w:ind w:left="880"/>
        <w:rPr>
          <w:rFonts w:hint="default"/>
          <w:color w:val="auto"/>
        </w:rPr>
      </w:pPr>
      <w:r w:rsidRPr="008F11CC">
        <w:rPr>
          <w:color w:val="auto"/>
        </w:rPr>
        <w:t>なお、設置期間中に万一事故等が発生した場合は、設置事業者の責任において解決すること。</w:t>
      </w:r>
    </w:p>
    <w:p w14:paraId="2227C322" w14:textId="77777777" w:rsidR="002536F1" w:rsidRPr="008F11CC" w:rsidRDefault="002536F1" w:rsidP="002536F1">
      <w:pPr>
        <w:spacing w:line="285" w:lineRule="exact"/>
        <w:ind w:left="660" w:hanging="660"/>
        <w:rPr>
          <w:rFonts w:hint="default"/>
          <w:color w:val="auto"/>
        </w:rPr>
      </w:pPr>
      <w:r w:rsidRPr="008F11CC">
        <w:rPr>
          <w:color w:val="auto"/>
        </w:rPr>
        <w:t xml:space="preserve">　　イ　案内板の制作及び設置（インターネット回線が必要な場合の契約及び配線等含む。）並びに撤去する際の原状回復に係る一切の工事（やむを得ない理由により、案内板本体の移動が生じた場合の費用も含む。）は、設置事業者自らが実施し、これに係る経費は当該設置事業者が負担すること。</w:t>
      </w:r>
    </w:p>
    <w:p w14:paraId="6A75A48C" w14:textId="77777777" w:rsidR="002536F1" w:rsidRPr="008F11CC" w:rsidRDefault="002536F1" w:rsidP="002536F1">
      <w:pPr>
        <w:spacing w:line="285" w:lineRule="exact"/>
        <w:ind w:left="660" w:hanging="660"/>
        <w:rPr>
          <w:rFonts w:hint="default"/>
          <w:color w:val="auto"/>
        </w:rPr>
      </w:pPr>
      <w:r w:rsidRPr="008F11CC">
        <w:rPr>
          <w:color w:val="auto"/>
        </w:rPr>
        <w:t xml:space="preserve">　　ウ　工事は、原則として開庁日の執務時間外又は閉庁日に行うこと。</w:t>
      </w:r>
    </w:p>
    <w:p w14:paraId="3E368DB7" w14:textId="77777777" w:rsidR="002536F1" w:rsidRPr="008F11CC" w:rsidRDefault="002536F1" w:rsidP="002536F1">
      <w:pPr>
        <w:spacing w:line="285" w:lineRule="exact"/>
        <w:ind w:left="660" w:hanging="660"/>
        <w:rPr>
          <w:rFonts w:hint="default"/>
          <w:color w:val="auto"/>
        </w:rPr>
      </w:pPr>
      <w:r w:rsidRPr="008F11CC">
        <w:rPr>
          <w:color w:val="auto"/>
        </w:rPr>
        <w:t xml:space="preserve">　　エ　設置する案内板の電気使用量を測定する子メーター（計量法（平成４年法律第51号）に基づく検査に合格したものに限る。）を設置すること。</w:t>
      </w:r>
    </w:p>
    <w:p w14:paraId="4DE76CD0" w14:textId="77777777" w:rsidR="002536F1" w:rsidRPr="008F11CC" w:rsidRDefault="002536F1" w:rsidP="002536F1">
      <w:pPr>
        <w:spacing w:line="285" w:lineRule="exact"/>
        <w:ind w:left="880"/>
        <w:rPr>
          <w:rFonts w:hint="default"/>
          <w:color w:val="auto"/>
        </w:rPr>
      </w:pPr>
      <w:r w:rsidRPr="008F11CC">
        <w:rPr>
          <w:color w:val="auto"/>
        </w:rPr>
        <w:t>なお、設置に当たっては島根県警察の指示に従うこと。</w:t>
      </w:r>
    </w:p>
    <w:p w14:paraId="42463E68" w14:textId="77777777" w:rsidR="002536F1" w:rsidRPr="008F11CC" w:rsidRDefault="002536F1" w:rsidP="002536F1">
      <w:pPr>
        <w:spacing w:line="285" w:lineRule="exact"/>
        <w:ind w:left="660" w:hanging="660"/>
        <w:rPr>
          <w:rFonts w:hint="default"/>
          <w:color w:val="auto"/>
        </w:rPr>
      </w:pPr>
      <w:r w:rsidRPr="008F11CC">
        <w:rPr>
          <w:color w:val="auto"/>
        </w:rPr>
        <w:t xml:space="preserve">　　オ　電気料は、別途送付する納入通知書にて納入通知書に定める日までに支払うこと。</w:t>
      </w:r>
    </w:p>
    <w:p w14:paraId="1BD4E344" w14:textId="77777777" w:rsidR="002536F1" w:rsidRPr="008F11CC" w:rsidRDefault="002536F1" w:rsidP="002536F1">
      <w:pPr>
        <w:spacing w:line="285" w:lineRule="exact"/>
        <w:ind w:left="660" w:hanging="660"/>
        <w:rPr>
          <w:rFonts w:hint="default"/>
          <w:color w:val="auto"/>
        </w:rPr>
      </w:pPr>
      <w:r w:rsidRPr="008F11CC">
        <w:rPr>
          <w:color w:val="auto"/>
        </w:rPr>
        <w:t xml:space="preserve">　　カ　故障や破損、汚損等についてのメンテナンスをその都度行うこと。</w:t>
      </w:r>
    </w:p>
    <w:p w14:paraId="511F661E" w14:textId="77777777" w:rsidR="002536F1" w:rsidRPr="008F11CC" w:rsidRDefault="002536F1" w:rsidP="002536F1">
      <w:pPr>
        <w:spacing w:line="285" w:lineRule="exact"/>
        <w:rPr>
          <w:rFonts w:hint="default"/>
          <w:color w:val="auto"/>
        </w:rPr>
      </w:pPr>
      <w:r w:rsidRPr="008F11CC">
        <w:rPr>
          <w:color w:val="auto"/>
          <w:w w:val="50"/>
        </w:rPr>
        <w:t xml:space="preserve"> 　 (２)    </w:t>
      </w:r>
      <w:r w:rsidRPr="008F11CC">
        <w:rPr>
          <w:color w:val="auto"/>
        </w:rPr>
        <w:t>掲載内容</w:t>
      </w:r>
    </w:p>
    <w:p w14:paraId="3C9D7280" w14:textId="77777777" w:rsidR="002536F1" w:rsidRPr="008F11CC" w:rsidRDefault="002536F1" w:rsidP="002536F1">
      <w:pPr>
        <w:spacing w:line="285" w:lineRule="exact"/>
        <w:ind w:left="440" w:firstLine="220"/>
        <w:rPr>
          <w:rFonts w:hint="default"/>
          <w:color w:val="auto"/>
        </w:rPr>
      </w:pPr>
      <w:r w:rsidRPr="008F11CC">
        <w:rPr>
          <w:color w:val="auto"/>
        </w:rPr>
        <w:t>表示面の構成は、警察行政情報（以下「警察枠」という。）と、企業広告枠による構成を基本とする。※島根県警察から指定がある場合はこの限りでない。</w:t>
      </w:r>
    </w:p>
    <w:p w14:paraId="7F3E7E06" w14:textId="77777777" w:rsidR="002536F1" w:rsidRPr="008F11CC" w:rsidRDefault="002536F1" w:rsidP="002536F1">
      <w:pPr>
        <w:spacing w:line="285" w:lineRule="exact"/>
        <w:ind w:left="660" w:hanging="660"/>
        <w:rPr>
          <w:rFonts w:hint="default"/>
          <w:color w:val="auto"/>
        </w:rPr>
      </w:pPr>
      <w:r w:rsidRPr="008F11CC">
        <w:rPr>
          <w:color w:val="auto"/>
        </w:rPr>
        <w:t xml:space="preserve">　　ア　警察枠及び企業広告枠いずれにも関わる事項</w:t>
      </w:r>
    </w:p>
    <w:p w14:paraId="1B75B11B" w14:textId="77777777" w:rsidR="002536F1" w:rsidRPr="008F11CC" w:rsidRDefault="002536F1" w:rsidP="002536F1">
      <w:pPr>
        <w:spacing w:line="285" w:lineRule="exact"/>
        <w:ind w:left="660" w:hanging="660"/>
        <w:rPr>
          <w:rFonts w:hint="default"/>
          <w:color w:val="auto"/>
        </w:rPr>
      </w:pPr>
      <w:r w:rsidRPr="008F11CC">
        <w:rPr>
          <w:color w:val="auto"/>
        </w:rPr>
        <w:t xml:space="preserve">　　　　両者ともに案内板に収まる大きさで表示面上に設けること。</w:t>
      </w:r>
    </w:p>
    <w:p w14:paraId="0D181547" w14:textId="77777777" w:rsidR="002536F1" w:rsidRPr="008F11CC" w:rsidRDefault="002536F1" w:rsidP="002536F1">
      <w:pPr>
        <w:spacing w:line="285" w:lineRule="exact"/>
        <w:ind w:left="440"/>
        <w:rPr>
          <w:rFonts w:hint="default"/>
          <w:color w:val="auto"/>
        </w:rPr>
      </w:pPr>
      <w:r w:rsidRPr="008F11CC">
        <w:rPr>
          <w:color w:val="auto"/>
        </w:rPr>
        <w:t>イ　警察枠に関する事項</w:t>
      </w:r>
    </w:p>
    <w:p w14:paraId="6FF50EAB" w14:textId="77777777" w:rsidR="002536F1" w:rsidRPr="008F11CC" w:rsidRDefault="002536F1" w:rsidP="002536F1">
      <w:pPr>
        <w:spacing w:line="285" w:lineRule="exact"/>
        <w:ind w:left="440"/>
        <w:rPr>
          <w:rFonts w:hint="default"/>
          <w:color w:val="auto"/>
        </w:rPr>
      </w:pPr>
      <w:r w:rsidRPr="008F11CC">
        <w:rPr>
          <w:color w:val="auto"/>
        </w:rPr>
        <w:t xml:space="preserve">　</w:t>
      </w:r>
      <w:r w:rsidRPr="008F11CC">
        <w:rPr>
          <w:color w:val="auto"/>
          <w:w w:val="50"/>
        </w:rPr>
        <w:t>(ア)</w:t>
      </w:r>
      <w:r w:rsidRPr="008F11CC">
        <w:rPr>
          <w:color w:val="auto"/>
        </w:rPr>
        <w:t xml:space="preserve">　警察枠のモニターの面積は、企業広告枠のモニターの面積以上とすること。</w:t>
      </w:r>
    </w:p>
    <w:p w14:paraId="2740BA12" w14:textId="77777777" w:rsidR="002536F1" w:rsidRPr="008F11CC" w:rsidRDefault="002536F1" w:rsidP="002536F1">
      <w:pPr>
        <w:spacing w:line="285" w:lineRule="exact"/>
        <w:ind w:left="880" w:hangingChars="400" w:hanging="880"/>
        <w:rPr>
          <w:rFonts w:hint="default"/>
          <w:color w:val="auto"/>
        </w:rPr>
      </w:pPr>
      <w:r w:rsidRPr="008F11CC">
        <w:rPr>
          <w:color w:val="auto"/>
        </w:rPr>
        <w:lastRenderedPageBreak/>
        <w:t xml:space="preserve">　　　</w:t>
      </w:r>
      <w:r w:rsidRPr="008F11CC">
        <w:rPr>
          <w:color w:val="auto"/>
          <w:w w:val="50"/>
        </w:rPr>
        <w:t>(イ)</w:t>
      </w:r>
      <w:r w:rsidRPr="008F11CC">
        <w:rPr>
          <w:color w:val="auto"/>
        </w:rPr>
        <w:t xml:space="preserve">  設置事業者は、警察担当者が警察行政情報を容易に作成及び操作ができ、タイム　　リーな表示ができるようなPC機器等を島根県警察が指定する設置場所に配置し、警　　察担当者の求めに応じ、技術協力を提供すること。</w:t>
      </w:r>
    </w:p>
    <w:p w14:paraId="792F196E" w14:textId="77777777" w:rsidR="002536F1" w:rsidRPr="008F11CC" w:rsidRDefault="002536F1" w:rsidP="002536F1">
      <w:pPr>
        <w:spacing w:line="285" w:lineRule="exact"/>
        <w:ind w:left="440"/>
        <w:rPr>
          <w:rFonts w:hint="default"/>
          <w:color w:val="auto"/>
        </w:rPr>
      </w:pPr>
      <w:r w:rsidRPr="008F11CC">
        <w:rPr>
          <w:color w:val="auto"/>
        </w:rPr>
        <w:t>ウ　企業広告枠に関する事項</w:t>
      </w:r>
    </w:p>
    <w:p w14:paraId="1EEF8973" w14:textId="77777777" w:rsidR="002536F1" w:rsidRPr="008F11CC" w:rsidRDefault="002536F1" w:rsidP="002536F1">
      <w:pPr>
        <w:spacing w:line="285" w:lineRule="exact"/>
        <w:ind w:left="880" w:hangingChars="400" w:hanging="880"/>
        <w:rPr>
          <w:rFonts w:hint="default"/>
          <w:color w:val="auto"/>
        </w:rPr>
      </w:pPr>
      <w:r w:rsidRPr="008F11CC">
        <w:rPr>
          <w:color w:val="auto"/>
        </w:rPr>
        <w:t xml:space="preserve">　　　</w:t>
      </w:r>
      <w:r w:rsidRPr="008F11CC">
        <w:rPr>
          <w:color w:val="auto"/>
          <w:w w:val="50"/>
        </w:rPr>
        <w:t>(ア)</w:t>
      </w:r>
      <w:r w:rsidRPr="008F11CC">
        <w:rPr>
          <w:color w:val="auto"/>
        </w:rPr>
        <w:t xml:space="preserve">　企業広告枠において広告を掲載できる者及び広告内容等については、島根県警察　　が指定する日までに、「島根県警察施設案内板広告申込書」（様式第１号）及び「誓　　約書」（様式第２号）及び広告原案（データ）を提出し承認を得ること。なお、島　　根県警察が適切でないと判断する広告については、掲出を認めないものとする。</w:t>
      </w:r>
    </w:p>
    <w:p w14:paraId="6678B740" w14:textId="77777777" w:rsidR="002536F1" w:rsidRPr="008F11CC" w:rsidRDefault="002536F1" w:rsidP="002536F1">
      <w:pPr>
        <w:spacing w:line="285" w:lineRule="exact"/>
        <w:ind w:left="880" w:hangingChars="400" w:hanging="880"/>
        <w:rPr>
          <w:rFonts w:hint="default"/>
          <w:color w:val="auto"/>
        </w:rPr>
      </w:pPr>
      <w:r w:rsidRPr="008F11CC">
        <w:rPr>
          <w:color w:val="auto"/>
        </w:rPr>
        <w:t xml:space="preserve">　　　　島根県警察は、申込みのあった広告について審査を行い広告掲出の可否を決定し、　　「島根県警察施設案内板広告掲出決定通知書」（様式第３号）、「島根県警察施設案　　内板広告不掲出決定通知書」（様式第４号）により、当該申込者に通知するものと　　する。また、変更するときも同様とする。</w:t>
      </w:r>
    </w:p>
    <w:p w14:paraId="401AEE1D" w14:textId="5EC6FBCD" w:rsidR="002536F1" w:rsidRPr="008F11CC" w:rsidRDefault="002536F1" w:rsidP="002536F1">
      <w:pPr>
        <w:spacing w:line="285" w:lineRule="exact"/>
        <w:ind w:left="880" w:hangingChars="400" w:hanging="880"/>
        <w:rPr>
          <w:rFonts w:hint="default"/>
          <w:color w:val="auto"/>
        </w:rPr>
      </w:pPr>
      <w:r w:rsidRPr="008F11CC">
        <w:rPr>
          <w:color w:val="auto"/>
        </w:rPr>
        <w:t xml:space="preserve">　　　　</w:t>
      </w:r>
      <w:r w:rsidR="00760A4D" w:rsidRPr="008F11CC">
        <w:rPr>
          <w:color w:val="auto"/>
        </w:rPr>
        <w:t xml:space="preserve">　</w:t>
      </w:r>
      <w:r w:rsidRPr="008F11CC">
        <w:rPr>
          <w:color w:val="auto"/>
        </w:rPr>
        <w:t>なお、広告掲出決定後は広告掲出中に、問題が発生又は顕在化するなどし、島根　　県警察としての品位・信頼性を損なうおそれがあると判断した場合は、島根県警察　　は直ちにその広告を修正又は削除を依頼することができ、設置事業者はその依頼に　　従わなければならないものとする。</w:t>
      </w:r>
    </w:p>
    <w:p w14:paraId="642D9C89" w14:textId="77777777" w:rsidR="002536F1" w:rsidRPr="008F11CC" w:rsidRDefault="002536F1" w:rsidP="002536F1">
      <w:pPr>
        <w:spacing w:line="285" w:lineRule="exact"/>
        <w:ind w:left="880" w:hangingChars="400" w:hanging="880"/>
        <w:rPr>
          <w:rFonts w:hint="default"/>
          <w:color w:val="auto"/>
        </w:rPr>
      </w:pPr>
      <w:r w:rsidRPr="008F11CC">
        <w:rPr>
          <w:color w:val="auto"/>
        </w:rPr>
        <w:t xml:space="preserve">　　　</w:t>
      </w:r>
      <w:r w:rsidRPr="008F11CC">
        <w:rPr>
          <w:color w:val="auto"/>
          <w:w w:val="50"/>
        </w:rPr>
        <w:t>(イ)</w:t>
      </w:r>
      <w:r w:rsidRPr="008F11CC">
        <w:rPr>
          <w:color w:val="auto"/>
        </w:rPr>
        <w:t xml:space="preserve">  企業広告枠には、「島根県及び島根県警察は財源確保のために広告を掲載してお　　り、特定の事業者やその製品、サービス等を推奨するものではなく、当該広告は民　　間事業者等の広告欄である」旨を注記すること。また、必要に応じて広告の内容に　　関する責任の帰属に関することや、その他必要な事項についても注記すること。</w:t>
      </w:r>
    </w:p>
    <w:p w14:paraId="44DB10FB" w14:textId="77777777" w:rsidR="002536F1" w:rsidRPr="008F11CC" w:rsidRDefault="002536F1" w:rsidP="002536F1">
      <w:pPr>
        <w:spacing w:line="285" w:lineRule="exact"/>
        <w:rPr>
          <w:rFonts w:hint="default"/>
          <w:color w:val="auto"/>
        </w:rPr>
      </w:pPr>
      <w:r w:rsidRPr="008F11CC">
        <w:rPr>
          <w:color w:val="auto"/>
          <w:w w:val="50"/>
        </w:rPr>
        <w:t xml:space="preserve"> 　 (３)    </w:t>
      </w:r>
      <w:r w:rsidRPr="008F11CC">
        <w:rPr>
          <w:color w:val="auto"/>
        </w:rPr>
        <w:t>権利の譲渡</w:t>
      </w:r>
    </w:p>
    <w:p w14:paraId="23274587" w14:textId="77777777" w:rsidR="002536F1" w:rsidRPr="008F11CC" w:rsidRDefault="002536F1" w:rsidP="002536F1">
      <w:pPr>
        <w:spacing w:line="285" w:lineRule="exact"/>
        <w:ind w:left="440" w:firstLine="220"/>
        <w:rPr>
          <w:rFonts w:hint="default"/>
          <w:color w:val="auto"/>
        </w:rPr>
      </w:pPr>
      <w:r w:rsidRPr="008F11CC">
        <w:rPr>
          <w:color w:val="auto"/>
        </w:rPr>
        <w:t>貸付物件に関する権利を第三者に譲渡し、又は転貸してはならない。</w:t>
      </w:r>
    </w:p>
    <w:p w14:paraId="34A30570" w14:textId="77777777" w:rsidR="002536F1" w:rsidRPr="008F11CC" w:rsidRDefault="002536F1" w:rsidP="002536F1">
      <w:pPr>
        <w:spacing w:line="285" w:lineRule="exact"/>
        <w:ind w:left="660" w:hanging="660"/>
        <w:rPr>
          <w:rFonts w:hint="default"/>
          <w:color w:val="auto"/>
        </w:rPr>
      </w:pPr>
    </w:p>
    <w:p w14:paraId="6D1478C5" w14:textId="77777777" w:rsidR="002536F1" w:rsidRPr="008F11CC" w:rsidRDefault="002536F1" w:rsidP="002536F1">
      <w:pPr>
        <w:spacing w:line="285" w:lineRule="exact"/>
        <w:rPr>
          <w:rFonts w:hint="default"/>
          <w:color w:val="auto"/>
        </w:rPr>
      </w:pPr>
      <w:r w:rsidRPr="008F11CC">
        <w:rPr>
          <w:color w:val="auto"/>
        </w:rPr>
        <w:t>３　その他</w:t>
      </w:r>
    </w:p>
    <w:p w14:paraId="456A0AA9" w14:textId="77777777" w:rsidR="002536F1" w:rsidRPr="008F11CC" w:rsidRDefault="002536F1" w:rsidP="002536F1">
      <w:pPr>
        <w:spacing w:line="285" w:lineRule="exact"/>
        <w:ind w:left="220" w:hanging="220"/>
        <w:rPr>
          <w:rFonts w:hint="default"/>
          <w:color w:val="auto"/>
        </w:rPr>
      </w:pPr>
      <w:r w:rsidRPr="008F11CC">
        <w:rPr>
          <w:color w:val="auto"/>
        </w:rPr>
        <w:t xml:space="preserve">　　設置場所施設に係る工事や設備点検等、県の都合により、一定期間案内板の利用が制限される場合がある。</w:t>
      </w:r>
    </w:p>
    <w:p w14:paraId="1027E138" w14:textId="77777777" w:rsidR="002536F1" w:rsidRPr="008F11CC" w:rsidRDefault="002536F1" w:rsidP="002536F1">
      <w:pPr>
        <w:spacing w:line="285" w:lineRule="exact"/>
        <w:ind w:left="220" w:firstLine="220"/>
        <w:rPr>
          <w:rFonts w:hint="default"/>
          <w:color w:val="auto"/>
        </w:rPr>
      </w:pPr>
      <w:r w:rsidRPr="008F11CC">
        <w:rPr>
          <w:color w:val="auto"/>
        </w:rPr>
        <w:t>本仕様書に記載のない事項及び疑義が生じた場合は、島根県警察と設置事業者が協議の上、決定する。</w:t>
      </w:r>
    </w:p>
    <w:p w14:paraId="64F7E36E" w14:textId="58E95CF6" w:rsidR="002536F1" w:rsidRPr="008F11CC" w:rsidRDefault="002536F1">
      <w:pPr>
        <w:spacing w:line="425" w:lineRule="exact"/>
        <w:rPr>
          <w:rFonts w:hint="default"/>
          <w:color w:val="auto"/>
        </w:rPr>
      </w:pPr>
    </w:p>
    <w:p w14:paraId="0BA0265B" w14:textId="19EC347F" w:rsidR="002E1B67" w:rsidRPr="008F11CC" w:rsidRDefault="002E1B67">
      <w:pPr>
        <w:spacing w:line="425" w:lineRule="exact"/>
        <w:rPr>
          <w:rFonts w:hint="default"/>
          <w:color w:val="auto"/>
        </w:rPr>
      </w:pPr>
    </w:p>
    <w:p w14:paraId="15A6B1E6" w14:textId="37037C27" w:rsidR="002E1B67" w:rsidRPr="008F11CC" w:rsidRDefault="002E1B67">
      <w:pPr>
        <w:spacing w:line="425" w:lineRule="exact"/>
        <w:rPr>
          <w:rFonts w:hint="default"/>
          <w:color w:val="auto"/>
        </w:rPr>
      </w:pPr>
    </w:p>
    <w:p w14:paraId="1BBEB578" w14:textId="7E447323" w:rsidR="002E1B67" w:rsidRPr="008F11CC" w:rsidRDefault="002E1B67">
      <w:pPr>
        <w:spacing w:line="425" w:lineRule="exact"/>
        <w:rPr>
          <w:rFonts w:hint="default"/>
          <w:color w:val="auto"/>
        </w:rPr>
      </w:pPr>
    </w:p>
    <w:p w14:paraId="23020EE9" w14:textId="2102CA9A" w:rsidR="002E1B67" w:rsidRPr="008F11CC" w:rsidRDefault="002E1B67">
      <w:pPr>
        <w:spacing w:line="425" w:lineRule="exact"/>
        <w:rPr>
          <w:rFonts w:hint="default"/>
          <w:color w:val="auto"/>
        </w:rPr>
      </w:pPr>
    </w:p>
    <w:p w14:paraId="03233424" w14:textId="7893F369" w:rsidR="002E1B67" w:rsidRPr="008F11CC" w:rsidRDefault="002E1B67">
      <w:pPr>
        <w:spacing w:line="425" w:lineRule="exact"/>
        <w:rPr>
          <w:rFonts w:hint="default"/>
          <w:color w:val="auto"/>
        </w:rPr>
      </w:pPr>
    </w:p>
    <w:p w14:paraId="5EEDF509" w14:textId="69DE4EC8" w:rsidR="002E1B67" w:rsidRPr="008F11CC" w:rsidRDefault="002E1B67">
      <w:pPr>
        <w:spacing w:line="425" w:lineRule="exact"/>
        <w:rPr>
          <w:rFonts w:hint="default"/>
          <w:color w:val="auto"/>
        </w:rPr>
      </w:pPr>
    </w:p>
    <w:p w14:paraId="108139CF" w14:textId="489363EF" w:rsidR="002E1B67" w:rsidRPr="008F11CC" w:rsidRDefault="002E1B67">
      <w:pPr>
        <w:spacing w:line="425" w:lineRule="exact"/>
        <w:rPr>
          <w:rFonts w:hint="default"/>
          <w:color w:val="auto"/>
        </w:rPr>
      </w:pPr>
    </w:p>
    <w:p w14:paraId="596DA855" w14:textId="5EDF9CEB" w:rsidR="002E1B67" w:rsidRPr="008F11CC" w:rsidRDefault="002E1B67">
      <w:pPr>
        <w:spacing w:line="425" w:lineRule="exact"/>
        <w:rPr>
          <w:rFonts w:hint="default"/>
          <w:color w:val="auto"/>
        </w:rPr>
      </w:pPr>
    </w:p>
    <w:p w14:paraId="4393CD9F" w14:textId="184415F8" w:rsidR="002E1B67" w:rsidRPr="008F11CC" w:rsidRDefault="002E1B67">
      <w:pPr>
        <w:spacing w:line="425" w:lineRule="exact"/>
        <w:rPr>
          <w:rFonts w:hint="default"/>
          <w:color w:val="auto"/>
        </w:rPr>
      </w:pPr>
    </w:p>
    <w:p w14:paraId="070B9055" w14:textId="58D97B37" w:rsidR="002E1B67" w:rsidRPr="008F11CC" w:rsidRDefault="002E1B67">
      <w:pPr>
        <w:spacing w:line="425" w:lineRule="exact"/>
        <w:rPr>
          <w:rFonts w:hint="default"/>
          <w:color w:val="auto"/>
        </w:rPr>
      </w:pPr>
    </w:p>
    <w:p w14:paraId="2A58C6D2" w14:textId="77777777" w:rsidR="002E1B67" w:rsidRPr="008F11CC" w:rsidRDefault="002E1B67">
      <w:pPr>
        <w:spacing w:line="425" w:lineRule="exact"/>
        <w:rPr>
          <w:rFonts w:hint="default"/>
          <w:color w:val="auto"/>
        </w:rPr>
      </w:pPr>
    </w:p>
    <w:p w14:paraId="6ECAC458" w14:textId="2AD037F6" w:rsidR="002E1B67" w:rsidRPr="008F11CC" w:rsidRDefault="002E1B67">
      <w:pPr>
        <w:spacing w:line="425" w:lineRule="exact"/>
        <w:rPr>
          <w:rFonts w:hint="default"/>
          <w:color w:val="auto"/>
        </w:rPr>
      </w:pPr>
    </w:p>
    <w:p w14:paraId="10FFB1C3" w14:textId="77777777" w:rsidR="002E1B67" w:rsidRPr="008F11CC" w:rsidRDefault="002E1B67">
      <w:pPr>
        <w:spacing w:line="425" w:lineRule="exact"/>
        <w:rPr>
          <w:rFonts w:hint="default"/>
          <w:color w:val="auto"/>
        </w:rPr>
      </w:pPr>
    </w:p>
    <w:p w14:paraId="3ED8E92F" w14:textId="2276941B" w:rsidR="002E1B67" w:rsidRPr="008F11CC" w:rsidRDefault="002E1B67">
      <w:pPr>
        <w:spacing w:line="425" w:lineRule="exact"/>
        <w:rPr>
          <w:rFonts w:hint="default"/>
          <w:color w:val="auto"/>
        </w:rPr>
      </w:pPr>
    </w:p>
    <w:p w14:paraId="75B6D8BA" w14:textId="77777777" w:rsidR="002E1B67" w:rsidRPr="008F11CC" w:rsidRDefault="002E1B67" w:rsidP="002E1B67">
      <w:pPr>
        <w:spacing w:line="285" w:lineRule="exact"/>
        <w:rPr>
          <w:rFonts w:hint="default"/>
          <w:color w:val="auto"/>
        </w:rPr>
      </w:pPr>
      <w:r w:rsidRPr="008F11CC">
        <w:rPr>
          <w:color w:val="auto"/>
        </w:rPr>
        <w:t>様式第１号</w:t>
      </w:r>
    </w:p>
    <w:p w14:paraId="02A558C0" w14:textId="77777777" w:rsidR="002E1B67" w:rsidRPr="008F11CC" w:rsidRDefault="002E1B67" w:rsidP="002E1B67">
      <w:pPr>
        <w:spacing w:line="285" w:lineRule="exact"/>
        <w:rPr>
          <w:rFonts w:hint="default"/>
          <w:color w:val="auto"/>
        </w:rPr>
      </w:pPr>
    </w:p>
    <w:p w14:paraId="1C4A76EC" w14:textId="77777777" w:rsidR="002E1B67" w:rsidRPr="008F11CC" w:rsidRDefault="002E1B67" w:rsidP="002E1B67">
      <w:pPr>
        <w:spacing w:line="285" w:lineRule="exact"/>
        <w:jc w:val="center"/>
        <w:rPr>
          <w:rFonts w:hint="default"/>
          <w:color w:val="auto"/>
          <w:sz w:val="28"/>
          <w:szCs w:val="28"/>
        </w:rPr>
      </w:pPr>
      <w:r w:rsidRPr="008F11CC">
        <w:rPr>
          <w:color w:val="auto"/>
          <w:sz w:val="28"/>
          <w:szCs w:val="28"/>
        </w:rPr>
        <w:t>島根県警察施設案内板広告申込書</w:t>
      </w:r>
    </w:p>
    <w:p w14:paraId="6FC105EA" w14:textId="77777777" w:rsidR="002E1B67" w:rsidRPr="008F11CC" w:rsidRDefault="002E1B67" w:rsidP="002E1B67">
      <w:pPr>
        <w:spacing w:line="285" w:lineRule="exact"/>
        <w:rPr>
          <w:rFonts w:hint="default"/>
          <w:color w:val="auto"/>
        </w:rPr>
      </w:pPr>
    </w:p>
    <w:p w14:paraId="5B0CCC1B" w14:textId="77777777" w:rsidR="002E1B67" w:rsidRPr="008F11CC" w:rsidRDefault="002E1B67" w:rsidP="002E1B67">
      <w:pPr>
        <w:spacing w:line="285" w:lineRule="exact"/>
        <w:jc w:val="right"/>
        <w:rPr>
          <w:rFonts w:hint="default"/>
          <w:color w:val="auto"/>
        </w:rPr>
      </w:pPr>
      <w:r w:rsidRPr="008F11CC">
        <w:rPr>
          <w:color w:val="auto"/>
        </w:rPr>
        <w:t xml:space="preserve">年　　月　　日　　</w:t>
      </w:r>
    </w:p>
    <w:p w14:paraId="14FF0971" w14:textId="77777777" w:rsidR="002E1B67" w:rsidRPr="008F11CC" w:rsidRDefault="002E1B67" w:rsidP="002E1B67">
      <w:pPr>
        <w:spacing w:line="285" w:lineRule="exact"/>
        <w:rPr>
          <w:rFonts w:hint="default"/>
          <w:color w:val="auto"/>
        </w:rPr>
      </w:pPr>
    </w:p>
    <w:p w14:paraId="171A0188" w14:textId="77777777" w:rsidR="002E1B67" w:rsidRPr="008F11CC" w:rsidRDefault="002E1B67" w:rsidP="002E1B67">
      <w:pPr>
        <w:spacing w:line="285" w:lineRule="exact"/>
        <w:rPr>
          <w:rFonts w:hint="default"/>
          <w:color w:val="auto"/>
        </w:rPr>
      </w:pPr>
      <w:r w:rsidRPr="008F11CC">
        <w:rPr>
          <w:color w:val="auto"/>
        </w:rPr>
        <w:t xml:space="preserve">　島根県警察本部長　　　　様</w:t>
      </w:r>
    </w:p>
    <w:p w14:paraId="5BB96AD6" w14:textId="77777777" w:rsidR="002E1B67" w:rsidRPr="008F11CC" w:rsidRDefault="002E1B67" w:rsidP="002E1B67">
      <w:pPr>
        <w:spacing w:line="285" w:lineRule="exact"/>
        <w:rPr>
          <w:rFonts w:hint="default"/>
          <w:color w:val="auto"/>
        </w:rPr>
      </w:pPr>
    </w:p>
    <w:p w14:paraId="734488ED" w14:textId="77777777" w:rsidR="002E1B67" w:rsidRPr="008F11CC" w:rsidRDefault="002E1B67" w:rsidP="002E1B67">
      <w:pPr>
        <w:spacing w:line="285" w:lineRule="exact"/>
        <w:ind w:firstLineChars="1850" w:firstLine="4070"/>
        <w:rPr>
          <w:rFonts w:hint="default"/>
          <w:color w:val="auto"/>
        </w:rPr>
      </w:pPr>
      <w:r w:rsidRPr="008F11CC">
        <w:rPr>
          <w:color w:val="auto"/>
        </w:rPr>
        <w:t>案内板設置事業者</w:t>
      </w:r>
    </w:p>
    <w:p w14:paraId="2745EF99" w14:textId="77777777" w:rsidR="002E1B67" w:rsidRPr="008F11CC" w:rsidRDefault="002E1B67" w:rsidP="002E1B67">
      <w:pPr>
        <w:spacing w:line="285" w:lineRule="exact"/>
        <w:rPr>
          <w:rFonts w:hint="default"/>
          <w:color w:val="auto"/>
        </w:rPr>
      </w:pPr>
      <w:r w:rsidRPr="008F11CC">
        <w:rPr>
          <w:color w:val="auto"/>
        </w:rPr>
        <w:t xml:space="preserve">                                       住所</w:t>
      </w:r>
    </w:p>
    <w:p w14:paraId="41059208" w14:textId="77777777" w:rsidR="002E1B67" w:rsidRPr="008F11CC" w:rsidRDefault="002E1B67" w:rsidP="002E1B67">
      <w:pPr>
        <w:spacing w:line="285" w:lineRule="exact"/>
        <w:rPr>
          <w:rFonts w:hint="default"/>
          <w:color w:val="auto"/>
        </w:rPr>
      </w:pPr>
      <w:r w:rsidRPr="008F11CC">
        <w:rPr>
          <w:color w:val="auto"/>
        </w:rPr>
        <w:t xml:space="preserve">                                       氏名（名称）</w:t>
      </w:r>
    </w:p>
    <w:p w14:paraId="0DC00165" w14:textId="77777777" w:rsidR="002E1B67" w:rsidRPr="008F11CC" w:rsidRDefault="002E1B67" w:rsidP="002E1B67">
      <w:pPr>
        <w:spacing w:line="285" w:lineRule="exact"/>
        <w:rPr>
          <w:rFonts w:hint="default"/>
          <w:color w:val="auto"/>
        </w:rPr>
      </w:pPr>
      <w:r w:rsidRPr="008F11CC">
        <w:rPr>
          <w:color w:val="auto"/>
        </w:rPr>
        <w:t xml:space="preserve">                                       代表者名</w:t>
      </w:r>
    </w:p>
    <w:p w14:paraId="1A0233EB" w14:textId="77777777" w:rsidR="002E1B67" w:rsidRPr="008F11CC" w:rsidRDefault="002E1B67" w:rsidP="002E1B67">
      <w:pPr>
        <w:spacing w:line="285" w:lineRule="exact"/>
        <w:rPr>
          <w:rFonts w:hint="default"/>
          <w:color w:val="auto"/>
        </w:rPr>
      </w:pPr>
      <w:r w:rsidRPr="008F11CC">
        <w:rPr>
          <w:color w:val="auto"/>
        </w:rPr>
        <w:t xml:space="preserve">                                       担当者氏名</w:t>
      </w:r>
    </w:p>
    <w:p w14:paraId="618E88FF" w14:textId="77777777" w:rsidR="002E1B67" w:rsidRPr="008F11CC" w:rsidRDefault="002E1B67" w:rsidP="002E1B67">
      <w:pPr>
        <w:spacing w:line="285" w:lineRule="exact"/>
        <w:ind w:firstLineChars="1950" w:firstLine="4290"/>
        <w:rPr>
          <w:rFonts w:hint="default"/>
          <w:color w:val="auto"/>
        </w:rPr>
      </w:pPr>
      <w:r w:rsidRPr="008F11CC">
        <w:rPr>
          <w:color w:val="auto"/>
        </w:rPr>
        <w:t>ＴＥＬ</w:t>
      </w:r>
    </w:p>
    <w:p w14:paraId="342A9B8B" w14:textId="77777777" w:rsidR="002E1B67" w:rsidRPr="008F11CC" w:rsidRDefault="002E1B67" w:rsidP="002E1B67">
      <w:pPr>
        <w:spacing w:line="285" w:lineRule="exact"/>
        <w:rPr>
          <w:rFonts w:hint="default"/>
          <w:color w:val="auto"/>
        </w:rPr>
      </w:pPr>
      <w:r w:rsidRPr="008F11CC">
        <w:rPr>
          <w:color w:val="auto"/>
        </w:rPr>
        <w:t xml:space="preserve">                                       ＦＡＸ</w:t>
      </w:r>
    </w:p>
    <w:p w14:paraId="619DF577" w14:textId="77777777" w:rsidR="002E1B67" w:rsidRPr="008F11CC" w:rsidRDefault="002E1B67" w:rsidP="002E1B67">
      <w:pPr>
        <w:spacing w:line="285" w:lineRule="exact"/>
        <w:rPr>
          <w:rFonts w:hint="default"/>
          <w:color w:val="auto"/>
        </w:rPr>
      </w:pPr>
    </w:p>
    <w:p w14:paraId="03DECB7F" w14:textId="77777777" w:rsidR="002E1B67" w:rsidRPr="008F11CC" w:rsidRDefault="002E1B67" w:rsidP="002E1B67">
      <w:pPr>
        <w:spacing w:line="285" w:lineRule="exact"/>
        <w:rPr>
          <w:rFonts w:hint="default"/>
          <w:color w:val="auto"/>
        </w:rPr>
      </w:pPr>
    </w:p>
    <w:p w14:paraId="153184E1" w14:textId="77777777" w:rsidR="002E1B67" w:rsidRPr="008F11CC" w:rsidRDefault="002E1B67" w:rsidP="002E1B67">
      <w:pPr>
        <w:spacing w:line="285" w:lineRule="exact"/>
        <w:rPr>
          <w:rFonts w:hint="default"/>
          <w:color w:val="auto"/>
        </w:rPr>
      </w:pPr>
      <w:r w:rsidRPr="008F11CC">
        <w:rPr>
          <w:color w:val="auto"/>
        </w:rPr>
        <w:t xml:space="preserve">  島根県警察施設に設置する案内板広告については、島根県警察施設広告事業実施要項及び島根県警察広告取扱基準の内容を承諾の上、下記のとおり申し込みます。</w:t>
      </w:r>
    </w:p>
    <w:p w14:paraId="27C378FE" w14:textId="77777777" w:rsidR="002E1B67" w:rsidRPr="008F11CC" w:rsidRDefault="002E1B67" w:rsidP="002E1B67">
      <w:pPr>
        <w:spacing w:line="285" w:lineRule="exact"/>
        <w:rPr>
          <w:rFonts w:hint="default"/>
          <w:color w:val="auto"/>
        </w:rPr>
      </w:pPr>
    </w:p>
    <w:p w14:paraId="1105662B" w14:textId="77777777" w:rsidR="002E1B67" w:rsidRPr="008F11CC" w:rsidRDefault="002E1B67" w:rsidP="002E1B67">
      <w:pPr>
        <w:spacing w:line="285" w:lineRule="exact"/>
        <w:jc w:val="center"/>
        <w:rPr>
          <w:rFonts w:hint="default"/>
          <w:color w:val="auto"/>
        </w:rPr>
      </w:pPr>
      <w:r w:rsidRPr="008F11CC">
        <w:rPr>
          <w:color w:val="auto"/>
        </w:rPr>
        <w:t>記</w:t>
      </w:r>
    </w:p>
    <w:p w14:paraId="172D3473" w14:textId="77777777" w:rsidR="002E1B67" w:rsidRPr="008F11CC" w:rsidRDefault="002E1B67" w:rsidP="002E1B67">
      <w:pPr>
        <w:spacing w:line="285" w:lineRule="exact"/>
        <w:rPr>
          <w:rFonts w:hint="default"/>
          <w:color w:val="auto"/>
        </w:rPr>
      </w:pPr>
      <w:r w:rsidRPr="008F11CC">
        <w:rPr>
          <w:color w:val="auto"/>
        </w:rPr>
        <w:t>１　広告掲出予定者一覧（別添可）</w:t>
      </w:r>
    </w:p>
    <w:p w14:paraId="3C41D56D" w14:textId="77777777" w:rsidR="002E1B67" w:rsidRPr="008F11CC" w:rsidRDefault="002E1B67" w:rsidP="002E1B67">
      <w:pPr>
        <w:spacing w:line="285" w:lineRule="exact"/>
        <w:rPr>
          <w:rFonts w:hint="default"/>
          <w:color w:val="auto"/>
        </w:rPr>
      </w:pPr>
      <w:r w:rsidRPr="008F11CC">
        <w:rPr>
          <w:color w:val="auto"/>
        </w:rPr>
        <w:t xml:space="preserve">      住所（所在地）</w:t>
      </w:r>
    </w:p>
    <w:p w14:paraId="44A59289" w14:textId="77777777" w:rsidR="002E1B67" w:rsidRPr="008F11CC" w:rsidRDefault="002E1B67" w:rsidP="002E1B67">
      <w:pPr>
        <w:spacing w:line="285" w:lineRule="exact"/>
        <w:ind w:firstLineChars="300" w:firstLine="660"/>
        <w:rPr>
          <w:rFonts w:hint="default"/>
          <w:color w:val="auto"/>
        </w:rPr>
      </w:pPr>
      <w:r w:rsidRPr="008F11CC">
        <w:rPr>
          <w:color w:val="auto"/>
        </w:rPr>
        <w:t>氏名（名称及び代表者名）</w:t>
      </w:r>
    </w:p>
    <w:p w14:paraId="1EF366BE" w14:textId="77777777" w:rsidR="002E1B67" w:rsidRPr="008F11CC" w:rsidRDefault="002E1B67" w:rsidP="002E1B67">
      <w:pPr>
        <w:spacing w:line="285" w:lineRule="exact"/>
        <w:rPr>
          <w:rFonts w:hint="default"/>
          <w:color w:val="auto"/>
        </w:rPr>
      </w:pPr>
      <w:r w:rsidRPr="008F11CC">
        <w:rPr>
          <w:color w:val="auto"/>
        </w:rPr>
        <w:t xml:space="preserve">      連絡先</w:t>
      </w:r>
    </w:p>
    <w:p w14:paraId="7AB939BF" w14:textId="77777777" w:rsidR="002E1B67" w:rsidRPr="008F11CC" w:rsidRDefault="002E1B67" w:rsidP="002E1B67">
      <w:pPr>
        <w:spacing w:line="285" w:lineRule="exact"/>
        <w:rPr>
          <w:rFonts w:hint="default"/>
          <w:color w:val="auto"/>
        </w:rPr>
      </w:pPr>
    </w:p>
    <w:p w14:paraId="2EE95377" w14:textId="77777777" w:rsidR="002E1B67" w:rsidRPr="008F11CC" w:rsidRDefault="002E1B67" w:rsidP="002E1B67">
      <w:pPr>
        <w:spacing w:line="285" w:lineRule="exact"/>
        <w:rPr>
          <w:rFonts w:hint="default"/>
          <w:color w:val="auto"/>
        </w:rPr>
      </w:pPr>
      <w:r w:rsidRPr="008F11CC">
        <w:rPr>
          <w:color w:val="auto"/>
        </w:rPr>
        <w:t>２　掲出予定期間</w:t>
      </w:r>
    </w:p>
    <w:p w14:paraId="4833D878" w14:textId="77777777" w:rsidR="002E1B67" w:rsidRPr="008F11CC" w:rsidRDefault="002E1B67" w:rsidP="002E1B67">
      <w:pPr>
        <w:spacing w:line="285" w:lineRule="exact"/>
        <w:rPr>
          <w:rFonts w:hint="default"/>
          <w:color w:val="auto"/>
        </w:rPr>
      </w:pPr>
      <w:r w:rsidRPr="008F11CC">
        <w:rPr>
          <w:color w:val="auto"/>
        </w:rPr>
        <w:t xml:space="preserve">     </w:t>
      </w:r>
      <w:r w:rsidRPr="008F11CC">
        <w:rPr>
          <w:color w:val="auto"/>
          <w:u w:val="single"/>
        </w:rPr>
        <w:t xml:space="preserve">          </w:t>
      </w:r>
      <w:r w:rsidRPr="008F11CC">
        <w:rPr>
          <w:color w:val="auto"/>
        </w:rPr>
        <w:t>年</w:t>
      </w:r>
      <w:r w:rsidRPr="008F11CC">
        <w:rPr>
          <w:color w:val="auto"/>
          <w:u w:val="single"/>
        </w:rPr>
        <w:t xml:space="preserve">         </w:t>
      </w:r>
      <w:r w:rsidRPr="008F11CC">
        <w:rPr>
          <w:color w:val="auto"/>
        </w:rPr>
        <w:t xml:space="preserve">月　　～       </w:t>
      </w:r>
      <w:r w:rsidRPr="008F11CC">
        <w:rPr>
          <w:color w:val="auto"/>
          <w:u w:val="single"/>
        </w:rPr>
        <w:t xml:space="preserve">        　</w:t>
      </w:r>
      <w:r w:rsidRPr="008F11CC">
        <w:rPr>
          <w:color w:val="auto"/>
        </w:rPr>
        <w:t>年</w:t>
      </w:r>
      <w:r w:rsidRPr="008F11CC">
        <w:rPr>
          <w:color w:val="auto"/>
          <w:u w:val="single"/>
        </w:rPr>
        <w:t xml:space="preserve">        　</w:t>
      </w:r>
      <w:r w:rsidRPr="008F11CC">
        <w:rPr>
          <w:color w:val="auto"/>
        </w:rPr>
        <w:t>月（</w:t>
      </w:r>
      <w:r w:rsidRPr="008F11CC">
        <w:rPr>
          <w:color w:val="auto"/>
          <w:u w:val="single"/>
        </w:rPr>
        <w:t xml:space="preserve">　　　　</w:t>
      </w:r>
      <w:r w:rsidRPr="008F11CC">
        <w:rPr>
          <w:color w:val="auto"/>
        </w:rPr>
        <w:t>ヶ月）</w:t>
      </w:r>
    </w:p>
    <w:p w14:paraId="08043E14" w14:textId="77777777" w:rsidR="002E1B67" w:rsidRPr="008F11CC" w:rsidRDefault="002E1B67" w:rsidP="002E1B67">
      <w:pPr>
        <w:spacing w:line="285" w:lineRule="exact"/>
        <w:rPr>
          <w:rFonts w:hint="default"/>
          <w:color w:val="auto"/>
        </w:rPr>
      </w:pPr>
    </w:p>
    <w:p w14:paraId="25CE2783" w14:textId="77777777" w:rsidR="002E1B67" w:rsidRPr="008F11CC" w:rsidRDefault="002E1B67" w:rsidP="002E1B67">
      <w:pPr>
        <w:spacing w:line="285" w:lineRule="exact"/>
        <w:rPr>
          <w:rFonts w:hint="default"/>
          <w:color w:val="auto"/>
        </w:rPr>
      </w:pPr>
      <w:r w:rsidRPr="008F11CC">
        <w:rPr>
          <w:color w:val="auto"/>
        </w:rPr>
        <w:t>３　添付書類</w:t>
      </w:r>
    </w:p>
    <w:p w14:paraId="70CE8070" w14:textId="77777777" w:rsidR="002E1B67" w:rsidRPr="008F11CC" w:rsidRDefault="002E1B67" w:rsidP="002E1B67">
      <w:pPr>
        <w:numPr>
          <w:ilvl w:val="0"/>
          <w:numId w:val="1"/>
        </w:numPr>
        <w:spacing w:line="285" w:lineRule="exact"/>
        <w:rPr>
          <w:rFonts w:hint="default"/>
          <w:color w:val="auto"/>
        </w:rPr>
      </w:pPr>
      <w:r w:rsidRPr="008F11CC">
        <w:rPr>
          <w:color w:val="auto"/>
        </w:rPr>
        <w:t xml:space="preserve"> 広告原案</w:t>
      </w:r>
    </w:p>
    <w:p w14:paraId="3D223D34" w14:textId="77777777" w:rsidR="002E1B67" w:rsidRPr="008F11CC" w:rsidRDefault="002E1B67" w:rsidP="002E1B67">
      <w:pPr>
        <w:numPr>
          <w:ilvl w:val="0"/>
          <w:numId w:val="1"/>
        </w:numPr>
        <w:spacing w:line="285" w:lineRule="exact"/>
        <w:rPr>
          <w:rFonts w:hint="default"/>
          <w:color w:val="auto"/>
        </w:rPr>
      </w:pPr>
      <w:r w:rsidRPr="008F11CC">
        <w:rPr>
          <w:color w:val="auto"/>
        </w:rPr>
        <w:t xml:space="preserve"> 会社の業務内容が分かる会社概要等の資料</w:t>
      </w:r>
    </w:p>
    <w:p w14:paraId="6592B8BF" w14:textId="77777777" w:rsidR="002E1B67" w:rsidRPr="008F11CC" w:rsidRDefault="002E1B67" w:rsidP="002E1B67">
      <w:pPr>
        <w:spacing w:line="285" w:lineRule="exact"/>
        <w:rPr>
          <w:rFonts w:hint="default"/>
          <w:color w:val="auto"/>
        </w:rPr>
      </w:pPr>
    </w:p>
    <w:p w14:paraId="48C674D1" w14:textId="77777777" w:rsidR="002E1B67" w:rsidRPr="008F11CC" w:rsidRDefault="002E1B67" w:rsidP="002E1B67">
      <w:pPr>
        <w:spacing w:line="285" w:lineRule="exact"/>
        <w:rPr>
          <w:rFonts w:hint="default"/>
          <w:color w:val="auto"/>
        </w:rPr>
      </w:pPr>
    </w:p>
    <w:p w14:paraId="007C5251" w14:textId="77777777" w:rsidR="002E1B67" w:rsidRPr="008F11CC" w:rsidRDefault="002E1B67" w:rsidP="002E1B67">
      <w:pPr>
        <w:spacing w:line="285" w:lineRule="exact"/>
        <w:rPr>
          <w:rFonts w:hint="default"/>
          <w:color w:val="auto"/>
        </w:rPr>
      </w:pPr>
    </w:p>
    <w:p w14:paraId="3C6E9F7A" w14:textId="77777777" w:rsidR="002E1B67" w:rsidRPr="008F11CC" w:rsidRDefault="002E1B67" w:rsidP="002E1B67">
      <w:pPr>
        <w:spacing w:line="285" w:lineRule="exact"/>
        <w:rPr>
          <w:rFonts w:hint="default"/>
          <w:color w:val="auto"/>
        </w:rPr>
      </w:pPr>
    </w:p>
    <w:p w14:paraId="7AE8F20B" w14:textId="77777777" w:rsidR="002E1B67" w:rsidRPr="008F11CC" w:rsidRDefault="002E1B67" w:rsidP="002E1B67">
      <w:pPr>
        <w:spacing w:line="285" w:lineRule="exact"/>
        <w:rPr>
          <w:rFonts w:hint="default"/>
          <w:color w:val="auto"/>
        </w:rPr>
      </w:pPr>
    </w:p>
    <w:p w14:paraId="559A9CC9" w14:textId="77777777" w:rsidR="002E1B67" w:rsidRPr="008F11CC" w:rsidRDefault="002E1B67" w:rsidP="002E1B67">
      <w:pPr>
        <w:spacing w:line="285" w:lineRule="exact"/>
        <w:rPr>
          <w:rFonts w:hint="default"/>
          <w:color w:val="auto"/>
        </w:rPr>
      </w:pPr>
    </w:p>
    <w:p w14:paraId="277DB08D" w14:textId="77777777" w:rsidR="002E1B67" w:rsidRPr="008F11CC" w:rsidRDefault="002E1B67" w:rsidP="002E1B67">
      <w:pPr>
        <w:spacing w:line="285" w:lineRule="exact"/>
        <w:rPr>
          <w:rFonts w:hint="default"/>
          <w:color w:val="auto"/>
        </w:rPr>
      </w:pPr>
    </w:p>
    <w:p w14:paraId="1BEAC96C" w14:textId="77777777" w:rsidR="002E1B67" w:rsidRPr="008F11CC" w:rsidRDefault="002E1B67" w:rsidP="002E1B67">
      <w:pPr>
        <w:spacing w:line="285" w:lineRule="exact"/>
        <w:rPr>
          <w:rFonts w:hint="default"/>
          <w:color w:val="auto"/>
        </w:rPr>
      </w:pPr>
    </w:p>
    <w:p w14:paraId="193DF08E" w14:textId="77777777" w:rsidR="002E1B67" w:rsidRPr="008F11CC" w:rsidRDefault="002E1B67" w:rsidP="002E1B67">
      <w:pPr>
        <w:spacing w:line="285" w:lineRule="exact"/>
        <w:rPr>
          <w:rFonts w:hint="default"/>
          <w:color w:val="auto"/>
        </w:rPr>
      </w:pPr>
    </w:p>
    <w:p w14:paraId="78423387" w14:textId="77777777" w:rsidR="002E1B67" w:rsidRPr="008F11CC" w:rsidRDefault="002E1B67" w:rsidP="002E1B67">
      <w:pPr>
        <w:spacing w:line="285" w:lineRule="exact"/>
        <w:rPr>
          <w:rFonts w:hint="default"/>
          <w:color w:val="auto"/>
        </w:rPr>
      </w:pPr>
    </w:p>
    <w:p w14:paraId="1EBFA7DF" w14:textId="77777777" w:rsidR="002E1B67" w:rsidRPr="008F11CC" w:rsidRDefault="002E1B67" w:rsidP="002E1B67">
      <w:pPr>
        <w:spacing w:line="285" w:lineRule="exact"/>
        <w:rPr>
          <w:rFonts w:hint="default"/>
          <w:color w:val="auto"/>
        </w:rPr>
      </w:pPr>
    </w:p>
    <w:p w14:paraId="3997EA28" w14:textId="77777777" w:rsidR="002E1B67" w:rsidRPr="008F11CC" w:rsidRDefault="002E1B67" w:rsidP="002E1B67">
      <w:pPr>
        <w:spacing w:line="285" w:lineRule="exact"/>
        <w:rPr>
          <w:rFonts w:hint="default"/>
          <w:color w:val="auto"/>
        </w:rPr>
      </w:pPr>
    </w:p>
    <w:p w14:paraId="13FED9B3" w14:textId="77777777" w:rsidR="002E1B67" w:rsidRPr="008F11CC" w:rsidRDefault="002E1B67" w:rsidP="002E1B67">
      <w:pPr>
        <w:spacing w:line="285" w:lineRule="exact"/>
        <w:rPr>
          <w:rFonts w:hint="default"/>
          <w:color w:val="auto"/>
        </w:rPr>
      </w:pPr>
    </w:p>
    <w:p w14:paraId="32F26159" w14:textId="77777777" w:rsidR="002E1B67" w:rsidRPr="008F11CC" w:rsidRDefault="002E1B67" w:rsidP="002E1B67">
      <w:pPr>
        <w:spacing w:line="285" w:lineRule="exact"/>
        <w:rPr>
          <w:rFonts w:hint="default"/>
          <w:color w:val="auto"/>
        </w:rPr>
      </w:pPr>
    </w:p>
    <w:p w14:paraId="178D6B73" w14:textId="77777777" w:rsidR="002E1B67" w:rsidRPr="008F11CC" w:rsidRDefault="002E1B67" w:rsidP="002E1B67">
      <w:pPr>
        <w:spacing w:line="285" w:lineRule="exact"/>
        <w:rPr>
          <w:rFonts w:hint="default"/>
          <w:color w:val="auto"/>
        </w:rPr>
      </w:pPr>
    </w:p>
    <w:p w14:paraId="08A388CD" w14:textId="77777777" w:rsidR="002E1B67" w:rsidRPr="008F11CC" w:rsidRDefault="002E1B67" w:rsidP="002E1B67">
      <w:pPr>
        <w:spacing w:line="285" w:lineRule="exact"/>
        <w:rPr>
          <w:rFonts w:hint="default"/>
          <w:color w:val="auto"/>
        </w:rPr>
      </w:pPr>
    </w:p>
    <w:p w14:paraId="04C3CA23" w14:textId="77777777" w:rsidR="002E1B67" w:rsidRPr="008F11CC" w:rsidRDefault="002E1B67" w:rsidP="002E1B67">
      <w:pPr>
        <w:spacing w:line="285" w:lineRule="exact"/>
        <w:rPr>
          <w:rFonts w:hint="default"/>
          <w:color w:val="auto"/>
        </w:rPr>
      </w:pPr>
      <w:r w:rsidRPr="008F11CC">
        <w:rPr>
          <w:color w:val="auto"/>
        </w:rPr>
        <w:lastRenderedPageBreak/>
        <w:t>様式第２号</w:t>
      </w:r>
    </w:p>
    <w:p w14:paraId="662E53E4" w14:textId="77777777" w:rsidR="002E1B67" w:rsidRPr="008F11CC" w:rsidRDefault="002E1B67" w:rsidP="002E1B67">
      <w:pPr>
        <w:spacing w:line="285" w:lineRule="exact"/>
        <w:jc w:val="center"/>
        <w:rPr>
          <w:rFonts w:hint="default"/>
          <w:color w:val="auto"/>
          <w:sz w:val="28"/>
          <w:szCs w:val="28"/>
        </w:rPr>
      </w:pPr>
      <w:r w:rsidRPr="008F11CC">
        <w:rPr>
          <w:color w:val="auto"/>
          <w:sz w:val="28"/>
          <w:szCs w:val="28"/>
        </w:rPr>
        <w:t>誓　　約　　書</w:t>
      </w:r>
    </w:p>
    <w:p w14:paraId="1A552DFE" w14:textId="77777777" w:rsidR="002E1B67" w:rsidRPr="008F11CC" w:rsidRDefault="002E1B67" w:rsidP="002E1B67">
      <w:pPr>
        <w:spacing w:line="285" w:lineRule="exact"/>
        <w:rPr>
          <w:rFonts w:hint="default"/>
          <w:color w:val="auto"/>
        </w:rPr>
      </w:pPr>
    </w:p>
    <w:p w14:paraId="50D22CC8" w14:textId="77777777" w:rsidR="002E1B67" w:rsidRPr="008F11CC" w:rsidRDefault="002E1B67" w:rsidP="002E1B67">
      <w:pPr>
        <w:spacing w:line="285" w:lineRule="exact"/>
        <w:rPr>
          <w:rFonts w:hint="default"/>
          <w:color w:val="auto"/>
        </w:rPr>
      </w:pPr>
      <w:r w:rsidRPr="008F11CC">
        <w:rPr>
          <w:color w:val="auto"/>
        </w:rPr>
        <w:t xml:space="preserve">  島根県警察広告取扱基準第３条各号に規定する下記、規制業種又は事業者に該当するかどうかについて、当てはまるものにチェック（☑）をしてください。</w:t>
      </w:r>
    </w:p>
    <w:p w14:paraId="2A0CE7BF" w14:textId="77777777" w:rsidR="002E1B67" w:rsidRPr="008F11CC" w:rsidRDefault="002E1B67" w:rsidP="002E1B67">
      <w:pPr>
        <w:spacing w:line="285" w:lineRule="exact"/>
        <w:rPr>
          <w:rFonts w:hint="default"/>
          <w:color w:val="auto"/>
        </w:rPr>
      </w:pPr>
      <w:r w:rsidRPr="008F11CC">
        <w:rPr>
          <w:color w:val="auto"/>
        </w:rPr>
        <w:t xml:space="preserve"> </w:t>
      </w:r>
      <w:r w:rsidRPr="008F11CC">
        <w:rPr>
          <w:rFonts w:hint="default"/>
          <w:color w:val="auto"/>
        </w:rPr>
        <w:t xml:space="preserve">                        </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6"/>
        <w:gridCol w:w="992"/>
        <w:gridCol w:w="992"/>
      </w:tblGrid>
      <w:tr w:rsidR="008F11CC" w:rsidRPr="008F11CC" w14:paraId="26D8F1E9" w14:textId="77777777" w:rsidTr="00696E7E">
        <w:trPr>
          <w:trHeight w:val="562"/>
        </w:trPr>
        <w:tc>
          <w:tcPr>
            <w:tcW w:w="7196" w:type="dxa"/>
            <w:shd w:val="clear" w:color="auto" w:fill="auto"/>
          </w:tcPr>
          <w:p w14:paraId="4C23643A" w14:textId="77777777" w:rsidR="002E1B67" w:rsidRPr="008F11CC" w:rsidRDefault="002E1B67" w:rsidP="00696E7E">
            <w:pPr>
              <w:spacing w:line="285" w:lineRule="exact"/>
              <w:rPr>
                <w:rFonts w:hint="default"/>
                <w:color w:val="auto"/>
              </w:rPr>
            </w:pPr>
          </w:p>
          <w:p w14:paraId="04C8D6BF" w14:textId="77777777" w:rsidR="002E1B67" w:rsidRPr="008F11CC" w:rsidRDefault="002E1B67" w:rsidP="00696E7E">
            <w:pPr>
              <w:spacing w:line="285" w:lineRule="exact"/>
              <w:jc w:val="center"/>
              <w:rPr>
                <w:rFonts w:hint="default"/>
                <w:color w:val="auto"/>
              </w:rPr>
            </w:pPr>
            <w:r w:rsidRPr="008F11CC">
              <w:rPr>
                <w:color w:val="auto"/>
              </w:rPr>
              <w:t>規制業種又は事業者</w:t>
            </w:r>
          </w:p>
        </w:tc>
        <w:tc>
          <w:tcPr>
            <w:tcW w:w="992" w:type="dxa"/>
            <w:shd w:val="clear" w:color="auto" w:fill="auto"/>
          </w:tcPr>
          <w:p w14:paraId="27E3106A" w14:textId="77777777" w:rsidR="002E1B67" w:rsidRPr="008F11CC" w:rsidRDefault="002E1B67" w:rsidP="00696E7E">
            <w:pPr>
              <w:spacing w:line="285" w:lineRule="exact"/>
              <w:rPr>
                <w:rFonts w:hint="default"/>
                <w:color w:val="auto"/>
              </w:rPr>
            </w:pPr>
            <w:r w:rsidRPr="008F11CC">
              <w:rPr>
                <w:color w:val="auto"/>
              </w:rPr>
              <w:t>該　当</w:t>
            </w:r>
          </w:p>
          <w:p w14:paraId="4CF980BC" w14:textId="77777777" w:rsidR="002E1B67" w:rsidRPr="008F11CC" w:rsidRDefault="002E1B67" w:rsidP="00696E7E">
            <w:pPr>
              <w:spacing w:line="285" w:lineRule="exact"/>
              <w:rPr>
                <w:rFonts w:hint="default"/>
                <w:color w:val="auto"/>
              </w:rPr>
            </w:pPr>
            <w:r w:rsidRPr="008F11CC">
              <w:rPr>
                <w:color w:val="auto"/>
              </w:rPr>
              <w:t>す　る</w:t>
            </w:r>
          </w:p>
        </w:tc>
        <w:tc>
          <w:tcPr>
            <w:tcW w:w="992" w:type="dxa"/>
            <w:shd w:val="clear" w:color="auto" w:fill="auto"/>
          </w:tcPr>
          <w:p w14:paraId="1ACC780D" w14:textId="77777777" w:rsidR="002E1B67" w:rsidRPr="008F11CC" w:rsidRDefault="002E1B67" w:rsidP="00696E7E">
            <w:pPr>
              <w:spacing w:line="285" w:lineRule="exact"/>
              <w:rPr>
                <w:rFonts w:hint="default"/>
                <w:color w:val="auto"/>
              </w:rPr>
            </w:pPr>
            <w:r w:rsidRPr="008F11CC">
              <w:rPr>
                <w:color w:val="auto"/>
              </w:rPr>
              <w:t>該　当</w:t>
            </w:r>
          </w:p>
          <w:p w14:paraId="312656B4" w14:textId="77777777" w:rsidR="002E1B67" w:rsidRPr="008F11CC" w:rsidRDefault="002E1B67" w:rsidP="00696E7E">
            <w:pPr>
              <w:spacing w:line="285" w:lineRule="exact"/>
              <w:rPr>
                <w:rFonts w:hint="default"/>
                <w:color w:val="auto"/>
              </w:rPr>
            </w:pPr>
            <w:r w:rsidRPr="008F11CC">
              <w:rPr>
                <w:color w:val="auto"/>
              </w:rPr>
              <w:t>しない</w:t>
            </w:r>
          </w:p>
        </w:tc>
      </w:tr>
      <w:tr w:rsidR="008F11CC" w:rsidRPr="008F11CC" w14:paraId="27BD5480" w14:textId="77777777" w:rsidTr="00696E7E">
        <w:tc>
          <w:tcPr>
            <w:tcW w:w="7196" w:type="dxa"/>
            <w:shd w:val="clear" w:color="auto" w:fill="auto"/>
          </w:tcPr>
          <w:p w14:paraId="6BC54C29" w14:textId="77777777" w:rsidR="002E1B67" w:rsidRPr="008F11CC" w:rsidRDefault="002E1B67" w:rsidP="00696E7E">
            <w:pPr>
              <w:spacing w:line="285" w:lineRule="exact"/>
              <w:rPr>
                <w:rFonts w:hint="default"/>
                <w:color w:val="auto"/>
              </w:rPr>
            </w:pPr>
            <w:r w:rsidRPr="008F11CC">
              <w:rPr>
                <w:color w:val="auto"/>
              </w:rPr>
              <w:t>⑴  各種法令に違反しているもの</w:t>
            </w:r>
          </w:p>
        </w:tc>
        <w:tc>
          <w:tcPr>
            <w:tcW w:w="992" w:type="dxa"/>
            <w:shd w:val="clear" w:color="auto" w:fill="auto"/>
          </w:tcPr>
          <w:p w14:paraId="0B07BCE8" w14:textId="77777777" w:rsidR="002E1B67" w:rsidRPr="008F11CC" w:rsidRDefault="002E1B67" w:rsidP="00696E7E">
            <w:pPr>
              <w:spacing w:line="285" w:lineRule="exact"/>
              <w:jc w:val="center"/>
              <w:rPr>
                <w:rFonts w:hint="default"/>
                <w:color w:val="auto"/>
              </w:rPr>
            </w:pPr>
            <w:r w:rsidRPr="008F11CC">
              <w:rPr>
                <w:color w:val="auto"/>
              </w:rPr>
              <w:t>□</w:t>
            </w:r>
          </w:p>
        </w:tc>
        <w:tc>
          <w:tcPr>
            <w:tcW w:w="992" w:type="dxa"/>
            <w:shd w:val="clear" w:color="auto" w:fill="auto"/>
          </w:tcPr>
          <w:p w14:paraId="42E6B512" w14:textId="77777777" w:rsidR="002E1B67" w:rsidRPr="008F11CC" w:rsidRDefault="002E1B67" w:rsidP="00696E7E">
            <w:pPr>
              <w:spacing w:line="285" w:lineRule="exact"/>
              <w:jc w:val="center"/>
              <w:rPr>
                <w:rFonts w:hint="default"/>
                <w:color w:val="auto"/>
              </w:rPr>
            </w:pPr>
            <w:r w:rsidRPr="008F11CC">
              <w:rPr>
                <w:color w:val="auto"/>
              </w:rPr>
              <w:t>□</w:t>
            </w:r>
          </w:p>
        </w:tc>
      </w:tr>
      <w:tr w:rsidR="008F11CC" w:rsidRPr="008F11CC" w14:paraId="26526DF2" w14:textId="77777777" w:rsidTr="00696E7E">
        <w:tc>
          <w:tcPr>
            <w:tcW w:w="7196" w:type="dxa"/>
            <w:shd w:val="clear" w:color="auto" w:fill="auto"/>
          </w:tcPr>
          <w:p w14:paraId="255F67A0" w14:textId="77777777" w:rsidR="002E1B67" w:rsidRPr="008F11CC" w:rsidRDefault="002E1B67" w:rsidP="00696E7E">
            <w:pPr>
              <w:spacing w:line="285" w:lineRule="exact"/>
              <w:ind w:left="220" w:hangingChars="100" w:hanging="220"/>
              <w:rPr>
                <w:rFonts w:hint="default"/>
                <w:color w:val="auto"/>
              </w:rPr>
            </w:pPr>
            <w:r w:rsidRPr="008F11CC">
              <w:rPr>
                <w:color w:val="auto"/>
              </w:rPr>
              <w:t>⑵　暴力団又は暴力団の構成員であると認めるに足りる相当の理由のある者</w:t>
            </w:r>
          </w:p>
        </w:tc>
        <w:tc>
          <w:tcPr>
            <w:tcW w:w="992" w:type="dxa"/>
            <w:shd w:val="clear" w:color="auto" w:fill="auto"/>
          </w:tcPr>
          <w:p w14:paraId="581736A5" w14:textId="77777777" w:rsidR="002E1B67" w:rsidRPr="008F11CC" w:rsidRDefault="002E1B67" w:rsidP="00696E7E">
            <w:pPr>
              <w:spacing w:line="285" w:lineRule="exact"/>
              <w:jc w:val="center"/>
              <w:rPr>
                <w:rFonts w:hint="default"/>
                <w:color w:val="auto"/>
              </w:rPr>
            </w:pPr>
            <w:r w:rsidRPr="008F11CC">
              <w:rPr>
                <w:color w:val="auto"/>
              </w:rPr>
              <w:t>□</w:t>
            </w:r>
          </w:p>
        </w:tc>
        <w:tc>
          <w:tcPr>
            <w:tcW w:w="992" w:type="dxa"/>
            <w:shd w:val="clear" w:color="auto" w:fill="auto"/>
          </w:tcPr>
          <w:p w14:paraId="0D9849C3" w14:textId="77777777" w:rsidR="002E1B67" w:rsidRPr="008F11CC" w:rsidRDefault="002E1B67" w:rsidP="00696E7E">
            <w:pPr>
              <w:spacing w:line="285" w:lineRule="exact"/>
              <w:jc w:val="center"/>
              <w:rPr>
                <w:rFonts w:hint="default"/>
                <w:color w:val="auto"/>
              </w:rPr>
            </w:pPr>
            <w:r w:rsidRPr="008F11CC">
              <w:rPr>
                <w:color w:val="auto"/>
              </w:rPr>
              <w:t>□</w:t>
            </w:r>
          </w:p>
        </w:tc>
      </w:tr>
      <w:tr w:rsidR="008F11CC" w:rsidRPr="008F11CC" w14:paraId="55948D39" w14:textId="77777777" w:rsidTr="00696E7E">
        <w:tc>
          <w:tcPr>
            <w:tcW w:w="7196" w:type="dxa"/>
            <w:shd w:val="clear" w:color="auto" w:fill="auto"/>
          </w:tcPr>
          <w:p w14:paraId="4350A7EB" w14:textId="77777777" w:rsidR="002E1B67" w:rsidRPr="008F11CC" w:rsidRDefault="002E1B67" w:rsidP="00696E7E">
            <w:pPr>
              <w:spacing w:line="285" w:lineRule="exact"/>
              <w:ind w:left="220" w:hangingChars="100" w:hanging="220"/>
              <w:rPr>
                <w:rFonts w:hint="default"/>
                <w:color w:val="auto"/>
              </w:rPr>
            </w:pPr>
            <w:r w:rsidRPr="008F11CC">
              <w:rPr>
                <w:color w:val="auto"/>
              </w:rPr>
              <w:t>⑶　貸金業法（昭和58年法律第32号）第２条に規定する貸金業に該当するもの</w:t>
            </w:r>
          </w:p>
        </w:tc>
        <w:tc>
          <w:tcPr>
            <w:tcW w:w="992" w:type="dxa"/>
            <w:shd w:val="clear" w:color="auto" w:fill="auto"/>
          </w:tcPr>
          <w:p w14:paraId="0846B565" w14:textId="77777777" w:rsidR="002E1B67" w:rsidRPr="008F11CC" w:rsidRDefault="002E1B67" w:rsidP="00696E7E">
            <w:pPr>
              <w:spacing w:line="285" w:lineRule="exact"/>
              <w:jc w:val="center"/>
              <w:rPr>
                <w:rFonts w:hint="default"/>
                <w:color w:val="auto"/>
              </w:rPr>
            </w:pPr>
            <w:r w:rsidRPr="008F11CC">
              <w:rPr>
                <w:color w:val="auto"/>
              </w:rPr>
              <w:t>□</w:t>
            </w:r>
          </w:p>
        </w:tc>
        <w:tc>
          <w:tcPr>
            <w:tcW w:w="992" w:type="dxa"/>
            <w:shd w:val="clear" w:color="auto" w:fill="auto"/>
          </w:tcPr>
          <w:p w14:paraId="1BA9A10F" w14:textId="77777777" w:rsidR="002E1B67" w:rsidRPr="008F11CC" w:rsidRDefault="002E1B67" w:rsidP="00696E7E">
            <w:pPr>
              <w:spacing w:line="285" w:lineRule="exact"/>
              <w:jc w:val="center"/>
              <w:rPr>
                <w:rFonts w:hint="default"/>
                <w:color w:val="auto"/>
              </w:rPr>
            </w:pPr>
            <w:r w:rsidRPr="008F11CC">
              <w:rPr>
                <w:color w:val="auto"/>
              </w:rPr>
              <w:t>□</w:t>
            </w:r>
          </w:p>
        </w:tc>
      </w:tr>
      <w:tr w:rsidR="008F11CC" w:rsidRPr="008F11CC" w14:paraId="0354FB78" w14:textId="77777777" w:rsidTr="00696E7E">
        <w:tc>
          <w:tcPr>
            <w:tcW w:w="7196" w:type="dxa"/>
            <w:shd w:val="clear" w:color="auto" w:fill="auto"/>
          </w:tcPr>
          <w:p w14:paraId="3EFA9634" w14:textId="77777777" w:rsidR="002E1B67" w:rsidRPr="008F11CC" w:rsidRDefault="002E1B67" w:rsidP="00696E7E">
            <w:pPr>
              <w:spacing w:line="285" w:lineRule="exact"/>
              <w:ind w:left="220" w:hangingChars="100" w:hanging="220"/>
              <w:rPr>
                <w:rFonts w:hint="default"/>
                <w:color w:val="auto"/>
              </w:rPr>
            </w:pPr>
            <w:r w:rsidRPr="008F11CC">
              <w:rPr>
                <w:color w:val="auto"/>
              </w:rPr>
              <w:t>⑷　風俗営業等の規制及び業務の適正化等に関する法律（昭和23年法律第122号）第２条に該当するもの（島根県警察本部長が特に認めるものを除く。）</w:t>
            </w:r>
          </w:p>
        </w:tc>
        <w:tc>
          <w:tcPr>
            <w:tcW w:w="992" w:type="dxa"/>
            <w:shd w:val="clear" w:color="auto" w:fill="auto"/>
          </w:tcPr>
          <w:p w14:paraId="2E612235" w14:textId="77777777" w:rsidR="002E1B67" w:rsidRPr="008F11CC" w:rsidRDefault="002E1B67" w:rsidP="00696E7E">
            <w:pPr>
              <w:spacing w:line="285" w:lineRule="exact"/>
              <w:jc w:val="center"/>
              <w:rPr>
                <w:rFonts w:hint="default"/>
                <w:color w:val="auto"/>
              </w:rPr>
            </w:pPr>
            <w:r w:rsidRPr="008F11CC">
              <w:rPr>
                <w:color w:val="auto"/>
              </w:rPr>
              <w:t>□</w:t>
            </w:r>
          </w:p>
        </w:tc>
        <w:tc>
          <w:tcPr>
            <w:tcW w:w="992" w:type="dxa"/>
            <w:shd w:val="clear" w:color="auto" w:fill="auto"/>
          </w:tcPr>
          <w:p w14:paraId="5F6A1282" w14:textId="77777777" w:rsidR="002E1B67" w:rsidRPr="008F11CC" w:rsidRDefault="002E1B67" w:rsidP="00696E7E">
            <w:pPr>
              <w:spacing w:line="285" w:lineRule="exact"/>
              <w:jc w:val="center"/>
              <w:rPr>
                <w:rFonts w:hint="default"/>
                <w:color w:val="auto"/>
              </w:rPr>
            </w:pPr>
            <w:r w:rsidRPr="008F11CC">
              <w:rPr>
                <w:color w:val="auto"/>
              </w:rPr>
              <w:t>□</w:t>
            </w:r>
          </w:p>
        </w:tc>
      </w:tr>
      <w:tr w:rsidR="008F11CC" w:rsidRPr="008F11CC" w14:paraId="54927398" w14:textId="77777777" w:rsidTr="00696E7E">
        <w:tc>
          <w:tcPr>
            <w:tcW w:w="7196" w:type="dxa"/>
            <w:shd w:val="clear" w:color="auto" w:fill="auto"/>
          </w:tcPr>
          <w:p w14:paraId="6E3FCFD5" w14:textId="77777777" w:rsidR="002E1B67" w:rsidRPr="008F11CC" w:rsidRDefault="002E1B67" w:rsidP="00696E7E">
            <w:pPr>
              <w:spacing w:line="285" w:lineRule="exact"/>
              <w:ind w:left="220" w:hangingChars="100" w:hanging="220"/>
              <w:rPr>
                <w:rFonts w:hint="default"/>
                <w:color w:val="auto"/>
              </w:rPr>
            </w:pPr>
            <w:r w:rsidRPr="008F11CC">
              <w:rPr>
                <w:color w:val="auto"/>
              </w:rPr>
              <w:t>⑸　ｲﾝﾀｰﾈｯﾄ異性紹介事業を利用して児童を誘引する行為の規制等に関する法律（平成15年法律第83年）に定めるｲﾝﾀｰﾈｯﾄ異性紹介事業に該当するもの</w:t>
            </w:r>
          </w:p>
        </w:tc>
        <w:tc>
          <w:tcPr>
            <w:tcW w:w="992" w:type="dxa"/>
            <w:shd w:val="clear" w:color="auto" w:fill="auto"/>
          </w:tcPr>
          <w:p w14:paraId="211502CA" w14:textId="77777777" w:rsidR="002E1B67" w:rsidRPr="008F11CC" w:rsidRDefault="002E1B67" w:rsidP="00696E7E">
            <w:pPr>
              <w:spacing w:line="285" w:lineRule="exact"/>
              <w:jc w:val="center"/>
              <w:rPr>
                <w:rFonts w:hint="default"/>
                <w:color w:val="auto"/>
              </w:rPr>
            </w:pPr>
            <w:r w:rsidRPr="008F11CC">
              <w:rPr>
                <w:color w:val="auto"/>
              </w:rPr>
              <w:t>□</w:t>
            </w:r>
          </w:p>
        </w:tc>
        <w:tc>
          <w:tcPr>
            <w:tcW w:w="992" w:type="dxa"/>
            <w:shd w:val="clear" w:color="auto" w:fill="auto"/>
          </w:tcPr>
          <w:p w14:paraId="3E18B2DC" w14:textId="77777777" w:rsidR="002E1B67" w:rsidRPr="008F11CC" w:rsidRDefault="002E1B67" w:rsidP="00696E7E">
            <w:pPr>
              <w:spacing w:line="285" w:lineRule="exact"/>
              <w:jc w:val="center"/>
              <w:rPr>
                <w:rFonts w:hint="default"/>
                <w:color w:val="auto"/>
              </w:rPr>
            </w:pPr>
            <w:r w:rsidRPr="008F11CC">
              <w:rPr>
                <w:color w:val="auto"/>
              </w:rPr>
              <w:t>□</w:t>
            </w:r>
          </w:p>
        </w:tc>
      </w:tr>
      <w:tr w:rsidR="008F11CC" w:rsidRPr="008F11CC" w14:paraId="6B1B1AAD" w14:textId="77777777" w:rsidTr="00696E7E">
        <w:tc>
          <w:tcPr>
            <w:tcW w:w="7196" w:type="dxa"/>
            <w:shd w:val="clear" w:color="auto" w:fill="auto"/>
          </w:tcPr>
          <w:p w14:paraId="1169679D" w14:textId="77777777" w:rsidR="002E1B67" w:rsidRPr="008F11CC" w:rsidRDefault="002E1B67" w:rsidP="00696E7E">
            <w:pPr>
              <w:spacing w:line="285" w:lineRule="exact"/>
              <w:rPr>
                <w:rFonts w:hint="default"/>
                <w:color w:val="auto"/>
              </w:rPr>
            </w:pPr>
            <w:r w:rsidRPr="008F11CC">
              <w:rPr>
                <w:color w:val="auto"/>
              </w:rPr>
              <w:t>⑹　行政機関からの行政指導による改善がなされていないもの</w:t>
            </w:r>
          </w:p>
        </w:tc>
        <w:tc>
          <w:tcPr>
            <w:tcW w:w="992" w:type="dxa"/>
            <w:shd w:val="clear" w:color="auto" w:fill="auto"/>
          </w:tcPr>
          <w:p w14:paraId="13B899E6" w14:textId="77777777" w:rsidR="002E1B67" w:rsidRPr="008F11CC" w:rsidRDefault="002E1B67" w:rsidP="00696E7E">
            <w:pPr>
              <w:spacing w:line="285" w:lineRule="exact"/>
              <w:jc w:val="center"/>
              <w:rPr>
                <w:rFonts w:hint="default"/>
                <w:color w:val="auto"/>
              </w:rPr>
            </w:pPr>
            <w:r w:rsidRPr="008F11CC">
              <w:rPr>
                <w:color w:val="auto"/>
              </w:rPr>
              <w:t>□</w:t>
            </w:r>
          </w:p>
        </w:tc>
        <w:tc>
          <w:tcPr>
            <w:tcW w:w="992" w:type="dxa"/>
            <w:shd w:val="clear" w:color="auto" w:fill="auto"/>
          </w:tcPr>
          <w:p w14:paraId="2BF4D84F" w14:textId="77777777" w:rsidR="002E1B67" w:rsidRPr="008F11CC" w:rsidRDefault="002E1B67" w:rsidP="00696E7E">
            <w:pPr>
              <w:spacing w:line="285" w:lineRule="exact"/>
              <w:jc w:val="center"/>
              <w:rPr>
                <w:rFonts w:hint="default"/>
                <w:color w:val="auto"/>
              </w:rPr>
            </w:pPr>
            <w:r w:rsidRPr="008F11CC">
              <w:rPr>
                <w:color w:val="auto"/>
              </w:rPr>
              <w:t>□</w:t>
            </w:r>
          </w:p>
        </w:tc>
      </w:tr>
      <w:tr w:rsidR="008F11CC" w:rsidRPr="008F11CC" w14:paraId="691AB3FC" w14:textId="77777777" w:rsidTr="00696E7E">
        <w:trPr>
          <w:trHeight w:val="329"/>
        </w:trPr>
        <w:tc>
          <w:tcPr>
            <w:tcW w:w="7196" w:type="dxa"/>
            <w:shd w:val="clear" w:color="auto" w:fill="auto"/>
          </w:tcPr>
          <w:p w14:paraId="09DB3FBC" w14:textId="77777777" w:rsidR="002E1B67" w:rsidRPr="008F11CC" w:rsidRDefault="002E1B67" w:rsidP="00696E7E">
            <w:pPr>
              <w:spacing w:line="285" w:lineRule="exact"/>
              <w:ind w:left="220" w:hangingChars="100" w:hanging="220"/>
              <w:rPr>
                <w:rFonts w:hint="default"/>
                <w:color w:val="auto"/>
              </w:rPr>
            </w:pPr>
            <w:r w:rsidRPr="008F11CC">
              <w:rPr>
                <w:color w:val="auto"/>
              </w:rPr>
              <w:t>⑺　建設工事等入札参加資格者に対する指名停止等に係る業種又は事業者として適当でないと認められるもの</w:t>
            </w:r>
          </w:p>
        </w:tc>
        <w:tc>
          <w:tcPr>
            <w:tcW w:w="992" w:type="dxa"/>
            <w:shd w:val="clear" w:color="auto" w:fill="auto"/>
          </w:tcPr>
          <w:p w14:paraId="3B28BD87" w14:textId="77777777" w:rsidR="002E1B67" w:rsidRPr="008F11CC" w:rsidRDefault="002E1B67" w:rsidP="00696E7E">
            <w:pPr>
              <w:spacing w:line="285" w:lineRule="exact"/>
              <w:jc w:val="center"/>
              <w:rPr>
                <w:rFonts w:hint="default"/>
                <w:color w:val="auto"/>
              </w:rPr>
            </w:pPr>
            <w:r w:rsidRPr="008F11CC">
              <w:rPr>
                <w:color w:val="auto"/>
              </w:rPr>
              <w:t>□</w:t>
            </w:r>
          </w:p>
        </w:tc>
        <w:tc>
          <w:tcPr>
            <w:tcW w:w="992" w:type="dxa"/>
            <w:shd w:val="clear" w:color="auto" w:fill="auto"/>
          </w:tcPr>
          <w:p w14:paraId="24FBC0A8" w14:textId="77777777" w:rsidR="002E1B67" w:rsidRPr="008F11CC" w:rsidRDefault="002E1B67" w:rsidP="00696E7E">
            <w:pPr>
              <w:spacing w:line="285" w:lineRule="exact"/>
              <w:jc w:val="center"/>
              <w:rPr>
                <w:rFonts w:hint="default"/>
                <w:color w:val="auto"/>
              </w:rPr>
            </w:pPr>
            <w:r w:rsidRPr="008F11CC">
              <w:rPr>
                <w:color w:val="auto"/>
              </w:rPr>
              <w:t>□</w:t>
            </w:r>
          </w:p>
        </w:tc>
      </w:tr>
      <w:tr w:rsidR="008F11CC" w:rsidRPr="008F11CC" w14:paraId="624062C5" w14:textId="77777777" w:rsidTr="00696E7E">
        <w:trPr>
          <w:trHeight w:val="345"/>
        </w:trPr>
        <w:tc>
          <w:tcPr>
            <w:tcW w:w="7196" w:type="dxa"/>
            <w:shd w:val="clear" w:color="auto" w:fill="auto"/>
          </w:tcPr>
          <w:p w14:paraId="4077CB46" w14:textId="77777777" w:rsidR="002E1B67" w:rsidRPr="008F11CC" w:rsidRDefault="002E1B67" w:rsidP="00696E7E">
            <w:pPr>
              <w:spacing w:line="285" w:lineRule="exact"/>
              <w:ind w:left="220" w:hangingChars="100" w:hanging="220"/>
              <w:rPr>
                <w:rFonts w:hint="default"/>
                <w:color w:val="auto"/>
              </w:rPr>
            </w:pPr>
            <w:r w:rsidRPr="008F11CC">
              <w:rPr>
                <w:color w:val="auto"/>
              </w:rPr>
              <w:t>⑻　違法又は不適当な行為により営業停止その他の不利益処分を受けている者</w:t>
            </w:r>
          </w:p>
        </w:tc>
        <w:tc>
          <w:tcPr>
            <w:tcW w:w="992" w:type="dxa"/>
            <w:shd w:val="clear" w:color="auto" w:fill="auto"/>
          </w:tcPr>
          <w:p w14:paraId="4EBE1884" w14:textId="77777777" w:rsidR="002E1B67" w:rsidRPr="008F11CC" w:rsidRDefault="002E1B67" w:rsidP="00696E7E">
            <w:pPr>
              <w:spacing w:line="285" w:lineRule="exact"/>
              <w:jc w:val="center"/>
              <w:rPr>
                <w:rFonts w:hint="default"/>
                <w:color w:val="auto"/>
              </w:rPr>
            </w:pPr>
            <w:r w:rsidRPr="008F11CC">
              <w:rPr>
                <w:color w:val="auto"/>
              </w:rPr>
              <w:t>□</w:t>
            </w:r>
          </w:p>
        </w:tc>
        <w:tc>
          <w:tcPr>
            <w:tcW w:w="992" w:type="dxa"/>
            <w:shd w:val="clear" w:color="auto" w:fill="auto"/>
          </w:tcPr>
          <w:p w14:paraId="6DBF62DB" w14:textId="77777777" w:rsidR="002E1B67" w:rsidRPr="008F11CC" w:rsidRDefault="002E1B67" w:rsidP="00696E7E">
            <w:pPr>
              <w:spacing w:line="285" w:lineRule="exact"/>
              <w:jc w:val="center"/>
              <w:rPr>
                <w:rFonts w:hint="default"/>
                <w:color w:val="auto"/>
              </w:rPr>
            </w:pPr>
            <w:r w:rsidRPr="008F11CC">
              <w:rPr>
                <w:color w:val="auto"/>
              </w:rPr>
              <w:t>□</w:t>
            </w:r>
          </w:p>
        </w:tc>
      </w:tr>
      <w:tr w:rsidR="002E1B67" w:rsidRPr="008F11CC" w14:paraId="7A844AF5" w14:textId="77777777" w:rsidTr="00696E7E">
        <w:trPr>
          <w:trHeight w:val="330"/>
        </w:trPr>
        <w:tc>
          <w:tcPr>
            <w:tcW w:w="7196" w:type="dxa"/>
            <w:shd w:val="clear" w:color="auto" w:fill="auto"/>
          </w:tcPr>
          <w:p w14:paraId="5B19F91B" w14:textId="77777777" w:rsidR="002E1B67" w:rsidRPr="008F11CC" w:rsidRDefault="002E1B67" w:rsidP="00696E7E">
            <w:pPr>
              <w:spacing w:line="285" w:lineRule="exact"/>
              <w:ind w:left="220" w:hangingChars="100" w:hanging="220"/>
              <w:rPr>
                <w:rFonts w:hint="default"/>
                <w:color w:val="auto"/>
              </w:rPr>
            </w:pPr>
            <w:r w:rsidRPr="008F11CC">
              <w:rPr>
                <w:color w:val="auto"/>
              </w:rPr>
              <w:t>⑼　その他県警管理施設を広告媒体とする広告に係る業種又は事業者として適当でないと認められるもの</w:t>
            </w:r>
          </w:p>
          <w:p w14:paraId="0E765CF9" w14:textId="77777777" w:rsidR="002E1B67" w:rsidRPr="008F11CC" w:rsidRDefault="002E1B67" w:rsidP="00696E7E">
            <w:pPr>
              <w:spacing w:line="285" w:lineRule="exact"/>
              <w:rPr>
                <w:rFonts w:hint="default"/>
                <w:color w:val="auto"/>
              </w:rPr>
            </w:pPr>
            <w:r w:rsidRPr="008F11CC">
              <w:rPr>
                <w:color w:val="auto"/>
              </w:rPr>
              <w:t xml:space="preserve">　　例えば、次のようなものをいう。</w:t>
            </w:r>
          </w:p>
          <w:p w14:paraId="6DD97FF7" w14:textId="77777777" w:rsidR="002E1B67" w:rsidRPr="008F11CC" w:rsidRDefault="002E1B67" w:rsidP="002E1B67">
            <w:pPr>
              <w:numPr>
                <w:ilvl w:val="0"/>
                <w:numId w:val="2"/>
              </w:numPr>
              <w:spacing w:line="285" w:lineRule="exact"/>
              <w:rPr>
                <w:rFonts w:hint="default"/>
                <w:color w:val="auto"/>
              </w:rPr>
            </w:pPr>
            <w:r w:rsidRPr="008F11CC">
              <w:rPr>
                <w:color w:val="auto"/>
              </w:rPr>
              <w:t xml:space="preserve">　医療行為に類似したサービス又は医療用具、器具に類似した商品の取引に該当するなど法令に抵触、又はそのおそれのあるもの</w:t>
            </w:r>
          </w:p>
          <w:p w14:paraId="4C0F19D2" w14:textId="77777777" w:rsidR="002E1B67" w:rsidRPr="008F11CC" w:rsidRDefault="002E1B67" w:rsidP="002E1B67">
            <w:pPr>
              <w:numPr>
                <w:ilvl w:val="0"/>
                <w:numId w:val="2"/>
              </w:numPr>
              <w:spacing w:line="285" w:lineRule="exact"/>
              <w:rPr>
                <w:rFonts w:hint="default"/>
                <w:color w:val="auto"/>
              </w:rPr>
            </w:pPr>
            <w:r w:rsidRPr="008F11CC">
              <w:rPr>
                <w:color w:val="auto"/>
              </w:rPr>
              <w:t xml:space="preserve">　連鎖販売取引、業務提供誘因販売取引、又はこれらに類似する取引に該当するもの</w:t>
            </w:r>
          </w:p>
          <w:p w14:paraId="7A5E6720" w14:textId="77777777" w:rsidR="002E1B67" w:rsidRPr="008F11CC" w:rsidRDefault="002E1B67" w:rsidP="002E1B67">
            <w:pPr>
              <w:numPr>
                <w:ilvl w:val="0"/>
                <w:numId w:val="2"/>
              </w:numPr>
              <w:spacing w:line="285" w:lineRule="exact"/>
              <w:rPr>
                <w:rFonts w:hint="default"/>
                <w:color w:val="auto"/>
              </w:rPr>
            </w:pPr>
            <w:r w:rsidRPr="008F11CC">
              <w:rPr>
                <w:color w:val="auto"/>
              </w:rPr>
              <w:t xml:space="preserve">　興信所、探偵事務所その他主に私的な秘密事項の調査又は取り扱いに該当するもの</w:t>
            </w:r>
          </w:p>
          <w:p w14:paraId="12A72EAA" w14:textId="77777777" w:rsidR="002E1B67" w:rsidRPr="008F11CC" w:rsidRDefault="002E1B67" w:rsidP="002E1B67">
            <w:pPr>
              <w:numPr>
                <w:ilvl w:val="0"/>
                <w:numId w:val="2"/>
              </w:numPr>
              <w:spacing w:line="285" w:lineRule="exact"/>
              <w:rPr>
                <w:rFonts w:hint="default"/>
                <w:color w:val="auto"/>
              </w:rPr>
            </w:pPr>
            <w:r w:rsidRPr="008F11CC">
              <w:rPr>
                <w:color w:val="auto"/>
              </w:rPr>
              <w:t xml:space="preserve">　占い、運勢判断等に該当するもの</w:t>
            </w:r>
          </w:p>
          <w:p w14:paraId="32B5E2EF" w14:textId="77777777" w:rsidR="002E1B67" w:rsidRPr="008F11CC" w:rsidRDefault="002E1B67" w:rsidP="00696E7E">
            <w:pPr>
              <w:spacing w:line="285" w:lineRule="exact"/>
              <w:ind w:left="770" w:hangingChars="350" w:hanging="770"/>
              <w:rPr>
                <w:rFonts w:hint="default"/>
                <w:color w:val="auto"/>
              </w:rPr>
            </w:pPr>
            <w:r w:rsidRPr="008F11CC">
              <w:rPr>
                <w:color w:val="auto"/>
              </w:rPr>
              <w:t xml:space="preserve">　　⑤ 　民事再生法（平成11年法律第225号）又は会社更生法（平成14年法律第154号）による再生又は更生手続中の者</w:t>
            </w:r>
          </w:p>
        </w:tc>
        <w:tc>
          <w:tcPr>
            <w:tcW w:w="992" w:type="dxa"/>
            <w:shd w:val="clear" w:color="auto" w:fill="auto"/>
          </w:tcPr>
          <w:p w14:paraId="06CFC6FD" w14:textId="77777777" w:rsidR="002E1B67" w:rsidRPr="008F11CC" w:rsidRDefault="002E1B67" w:rsidP="00696E7E">
            <w:pPr>
              <w:spacing w:line="285" w:lineRule="exact"/>
              <w:jc w:val="center"/>
              <w:rPr>
                <w:rFonts w:hint="default"/>
                <w:color w:val="auto"/>
              </w:rPr>
            </w:pPr>
            <w:r w:rsidRPr="008F11CC">
              <w:rPr>
                <w:color w:val="auto"/>
              </w:rPr>
              <w:t>□</w:t>
            </w:r>
          </w:p>
        </w:tc>
        <w:tc>
          <w:tcPr>
            <w:tcW w:w="992" w:type="dxa"/>
            <w:shd w:val="clear" w:color="auto" w:fill="auto"/>
          </w:tcPr>
          <w:p w14:paraId="6C119B6B" w14:textId="77777777" w:rsidR="002E1B67" w:rsidRPr="008F11CC" w:rsidRDefault="002E1B67" w:rsidP="00696E7E">
            <w:pPr>
              <w:spacing w:line="285" w:lineRule="exact"/>
              <w:jc w:val="center"/>
              <w:rPr>
                <w:rFonts w:hint="default"/>
                <w:color w:val="auto"/>
              </w:rPr>
            </w:pPr>
            <w:r w:rsidRPr="008F11CC">
              <w:rPr>
                <w:color w:val="auto"/>
              </w:rPr>
              <w:t>□</w:t>
            </w:r>
          </w:p>
        </w:tc>
      </w:tr>
    </w:tbl>
    <w:p w14:paraId="403C9935" w14:textId="77777777" w:rsidR="002E1B67" w:rsidRPr="008F11CC" w:rsidRDefault="002E1B67" w:rsidP="002E1B67">
      <w:pPr>
        <w:spacing w:line="285" w:lineRule="exact"/>
        <w:rPr>
          <w:rFonts w:hint="default"/>
          <w:color w:val="auto"/>
        </w:rPr>
      </w:pPr>
    </w:p>
    <w:p w14:paraId="6FCE5800" w14:textId="77777777" w:rsidR="002E1B67" w:rsidRPr="008F11CC" w:rsidRDefault="002E1B67" w:rsidP="002E1B67">
      <w:pPr>
        <w:spacing w:line="285" w:lineRule="exact"/>
        <w:rPr>
          <w:rFonts w:hint="default"/>
          <w:color w:val="auto"/>
        </w:rPr>
      </w:pPr>
      <w:r w:rsidRPr="008F11CC">
        <w:rPr>
          <w:color w:val="auto"/>
        </w:rPr>
        <w:t xml:space="preserve">  島根県警察施設案内板広告申込書の広告掲出予定者全員については、上記のとおり、相違ないこと誓約します。</w:t>
      </w:r>
    </w:p>
    <w:p w14:paraId="5A12D85B" w14:textId="77777777" w:rsidR="002E1B67" w:rsidRPr="008F11CC" w:rsidRDefault="002E1B67" w:rsidP="002E1B67">
      <w:pPr>
        <w:wordWrap w:val="0"/>
        <w:spacing w:line="285" w:lineRule="exact"/>
        <w:jc w:val="right"/>
        <w:rPr>
          <w:rFonts w:hint="default"/>
          <w:color w:val="auto"/>
        </w:rPr>
      </w:pPr>
      <w:r w:rsidRPr="008F11CC">
        <w:rPr>
          <w:color w:val="auto"/>
        </w:rPr>
        <w:t xml:space="preserve">年 　　月　 　日　　</w:t>
      </w:r>
    </w:p>
    <w:p w14:paraId="20030BAE" w14:textId="77777777" w:rsidR="002E1B67" w:rsidRPr="008F11CC" w:rsidRDefault="002E1B67" w:rsidP="002E1B67">
      <w:pPr>
        <w:spacing w:line="285" w:lineRule="exact"/>
        <w:rPr>
          <w:rFonts w:hint="default"/>
          <w:color w:val="auto"/>
        </w:rPr>
      </w:pPr>
      <w:r w:rsidRPr="008F11CC">
        <w:rPr>
          <w:color w:val="auto"/>
        </w:rPr>
        <w:t xml:space="preserve">  島根県警察本部長　　　　様</w:t>
      </w:r>
    </w:p>
    <w:p w14:paraId="2FE3C5EA" w14:textId="77777777" w:rsidR="002E1B67" w:rsidRPr="008F11CC" w:rsidRDefault="002E1B67" w:rsidP="002E1B67">
      <w:pPr>
        <w:spacing w:line="285" w:lineRule="exact"/>
        <w:rPr>
          <w:rFonts w:hint="default"/>
          <w:color w:val="auto"/>
        </w:rPr>
      </w:pPr>
    </w:p>
    <w:p w14:paraId="502C6238" w14:textId="77777777" w:rsidR="002E1B67" w:rsidRPr="008F11CC" w:rsidRDefault="002E1B67" w:rsidP="002E1B67">
      <w:pPr>
        <w:spacing w:line="285" w:lineRule="exact"/>
        <w:rPr>
          <w:rFonts w:hint="default"/>
          <w:color w:val="auto"/>
        </w:rPr>
      </w:pPr>
      <w:r w:rsidRPr="008F11CC">
        <w:rPr>
          <w:color w:val="auto"/>
        </w:rPr>
        <w:t xml:space="preserve">                              　住　　所</w:t>
      </w:r>
    </w:p>
    <w:p w14:paraId="51C0F1BC" w14:textId="77777777" w:rsidR="002E1B67" w:rsidRPr="008F11CC" w:rsidRDefault="002E1B67" w:rsidP="002E1B67">
      <w:pPr>
        <w:spacing w:line="285" w:lineRule="exact"/>
        <w:ind w:firstLineChars="1500" w:firstLine="3300"/>
        <w:rPr>
          <w:rFonts w:hint="default"/>
          <w:color w:val="auto"/>
        </w:rPr>
      </w:pPr>
      <w:r w:rsidRPr="008F11CC">
        <w:rPr>
          <w:color w:val="auto"/>
        </w:rPr>
        <w:t>（所在地）</w:t>
      </w:r>
    </w:p>
    <w:p w14:paraId="720688A5" w14:textId="77777777" w:rsidR="002E1B67" w:rsidRPr="008F11CC" w:rsidRDefault="002E1B67" w:rsidP="002E1B67">
      <w:pPr>
        <w:spacing w:line="285" w:lineRule="exact"/>
        <w:rPr>
          <w:rFonts w:hint="default"/>
          <w:color w:val="auto"/>
        </w:rPr>
      </w:pPr>
      <w:r w:rsidRPr="008F11CC">
        <w:rPr>
          <w:color w:val="auto"/>
        </w:rPr>
        <w:t xml:space="preserve">　　　　　　　　　　　　　　　　氏　　名</w:t>
      </w:r>
    </w:p>
    <w:p w14:paraId="7FB5097D" w14:textId="77777777" w:rsidR="002E1B67" w:rsidRPr="008F11CC" w:rsidRDefault="002E1B67" w:rsidP="002E1B67">
      <w:pPr>
        <w:spacing w:line="285" w:lineRule="exact"/>
        <w:ind w:firstLineChars="1500" w:firstLine="3300"/>
        <w:rPr>
          <w:rFonts w:hint="default"/>
          <w:color w:val="auto"/>
        </w:rPr>
      </w:pPr>
      <w:r w:rsidRPr="008F11CC">
        <w:rPr>
          <w:color w:val="auto"/>
        </w:rPr>
        <w:t>（名称及び代表者名）                         　　　印</w:t>
      </w:r>
    </w:p>
    <w:p w14:paraId="5F3A01CF" w14:textId="77777777" w:rsidR="002E1B67" w:rsidRPr="008F11CC" w:rsidRDefault="002E1B67" w:rsidP="002E1B67">
      <w:pPr>
        <w:spacing w:line="285" w:lineRule="exact"/>
        <w:rPr>
          <w:rFonts w:hint="default"/>
          <w:color w:val="auto"/>
        </w:rPr>
      </w:pPr>
    </w:p>
    <w:p w14:paraId="4F6456B6" w14:textId="77777777" w:rsidR="002E1B67" w:rsidRPr="008F11CC" w:rsidRDefault="002E1B67" w:rsidP="002E1B67">
      <w:pPr>
        <w:spacing w:line="285" w:lineRule="exact"/>
        <w:rPr>
          <w:rFonts w:hint="default"/>
          <w:color w:val="auto"/>
        </w:rPr>
      </w:pPr>
    </w:p>
    <w:p w14:paraId="575F6F43" w14:textId="77777777" w:rsidR="002E1B67" w:rsidRPr="008F11CC" w:rsidRDefault="002E1B67" w:rsidP="002E1B67">
      <w:pPr>
        <w:spacing w:line="285" w:lineRule="exact"/>
        <w:rPr>
          <w:rFonts w:hint="default"/>
          <w:color w:val="auto"/>
        </w:rPr>
      </w:pPr>
      <w:r w:rsidRPr="008F11CC">
        <w:rPr>
          <w:color w:val="auto"/>
        </w:rPr>
        <w:lastRenderedPageBreak/>
        <w:t>様式第３号</w:t>
      </w:r>
    </w:p>
    <w:p w14:paraId="033C53CE" w14:textId="77777777" w:rsidR="002E1B67" w:rsidRPr="008F11CC" w:rsidRDefault="002E1B67" w:rsidP="002E1B67">
      <w:pPr>
        <w:spacing w:line="285" w:lineRule="exact"/>
        <w:rPr>
          <w:rFonts w:hint="default"/>
          <w:color w:val="auto"/>
        </w:rPr>
      </w:pPr>
      <w:r w:rsidRPr="008F11CC">
        <w:rPr>
          <w:color w:val="auto"/>
        </w:rPr>
        <w:t xml:space="preserve">                                                           　　 年　　月　　日　　</w:t>
      </w:r>
    </w:p>
    <w:p w14:paraId="3C67BFFB" w14:textId="77777777" w:rsidR="002E1B67" w:rsidRPr="008F11CC" w:rsidRDefault="002E1B67" w:rsidP="002E1B67">
      <w:pPr>
        <w:spacing w:line="285" w:lineRule="exact"/>
        <w:rPr>
          <w:rFonts w:hint="default"/>
          <w:color w:val="auto"/>
        </w:rPr>
      </w:pPr>
    </w:p>
    <w:p w14:paraId="733CD839" w14:textId="77777777" w:rsidR="002E1B67" w:rsidRPr="008F11CC" w:rsidRDefault="002E1B67" w:rsidP="002E1B67">
      <w:pPr>
        <w:spacing w:line="285" w:lineRule="exact"/>
        <w:rPr>
          <w:rFonts w:hint="default"/>
          <w:color w:val="auto"/>
        </w:rPr>
      </w:pPr>
      <w:r w:rsidRPr="008F11CC">
        <w:rPr>
          <w:color w:val="auto"/>
        </w:rPr>
        <w:t xml:space="preserve">　　　　　　　　　　　　　様</w:t>
      </w:r>
    </w:p>
    <w:p w14:paraId="004003F6" w14:textId="77777777" w:rsidR="002E1B67" w:rsidRPr="008F11CC" w:rsidRDefault="002E1B67" w:rsidP="002E1B67">
      <w:pPr>
        <w:spacing w:line="285" w:lineRule="exact"/>
        <w:rPr>
          <w:rFonts w:hint="default"/>
          <w:color w:val="auto"/>
        </w:rPr>
      </w:pPr>
    </w:p>
    <w:p w14:paraId="32E4B495" w14:textId="77777777" w:rsidR="002E1B67" w:rsidRPr="008F11CC" w:rsidRDefault="002E1B67" w:rsidP="002E1B67">
      <w:pPr>
        <w:spacing w:line="285" w:lineRule="exact"/>
        <w:rPr>
          <w:rFonts w:hint="default"/>
          <w:color w:val="auto"/>
        </w:rPr>
      </w:pPr>
      <w:r w:rsidRPr="008F11CC">
        <w:rPr>
          <w:color w:val="auto"/>
        </w:rPr>
        <w:t xml:space="preserve">                                              　　　　 島根県警察本部長      印</w:t>
      </w:r>
    </w:p>
    <w:p w14:paraId="0AF08529" w14:textId="77777777" w:rsidR="002E1B67" w:rsidRPr="008F11CC" w:rsidRDefault="002E1B67" w:rsidP="002E1B67">
      <w:pPr>
        <w:spacing w:line="285" w:lineRule="exact"/>
        <w:rPr>
          <w:rFonts w:hint="default"/>
          <w:color w:val="auto"/>
        </w:rPr>
      </w:pPr>
    </w:p>
    <w:p w14:paraId="48312D44" w14:textId="77777777" w:rsidR="002E1B67" w:rsidRPr="008F11CC" w:rsidRDefault="002E1B67" w:rsidP="002E1B67">
      <w:pPr>
        <w:spacing w:line="285" w:lineRule="exact"/>
        <w:rPr>
          <w:rFonts w:hint="default"/>
          <w:color w:val="auto"/>
        </w:rPr>
      </w:pPr>
    </w:p>
    <w:p w14:paraId="21A26C76" w14:textId="77777777" w:rsidR="002E1B67" w:rsidRPr="008F11CC" w:rsidRDefault="002E1B67" w:rsidP="002E1B67">
      <w:pPr>
        <w:spacing w:line="285" w:lineRule="exact"/>
        <w:rPr>
          <w:rFonts w:hint="default"/>
          <w:color w:val="auto"/>
        </w:rPr>
      </w:pPr>
    </w:p>
    <w:p w14:paraId="6F27ADC7" w14:textId="77777777" w:rsidR="002E1B67" w:rsidRPr="008F11CC" w:rsidRDefault="002E1B67" w:rsidP="002E1B67">
      <w:pPr>
        <w:spacing w:line="285" w:lineRule="exact"/>
        <w:jc w:val="center"/>
        <w:rPr>
          <w:rFonts w:hint="default"/>
          <w:color w:val="auto"/>
          <w:sz w:val="28"/>
          <w:szCs w:val="28"/>
        </w:rPr>
      </w:pPr>
      <w:r w:rsidRPr="008F11CC">
        <w:rPr>
          <w:color w:val="auto"/>
          <w:sz w:val="28"/>
          <w:szCs w:val="28"/>
        </w:rPr>
        <w:t>島根県警察施設案内板広告掲出決定通知書</w:t>
      </w:r>
    </w:p>
    <w:p w14:paraId="60428CFF" w14:textId="77777777" w:rsidR="002E1B67" w:rsidRPr="008F11CC" w:rsidRDefault="002E1B67" w:rsidP="002E1B67">
      <w:pPr>
        <w:spacing w:line="285" w:lineRule="exact"/>
        <w:rPr>
          <w:rFonts w:hint="default"/>
          <w:color w:val="auto"/>
        </w:rPr>
      </w:pPr>
    </w:p>
    <w:p w14:paraId="74280D71" w14:textId="77777777" w:rsidR="002E1B67" w:rsidRPr="008F11CC" w:rsidRDefault="002E1B67" w:rsidP="002E1B67">
      <w:pPr>
        <w:spacing w:line="285" w:lineRule="exact"/>
        <w:rPr>
          <w:rFonts w:hint="default"/>
          <w:color w:val="auto"/>
        </w:rPr>
      </w:pPr>
    </w:p>
    <w:p w14:paraId="3F989D17" w14:textId="77777777" w:rsidR="002E1B67" w:rsidRPr="008F11CC" w:rsidRDefault="002E1B67" w:rsidP="002E1B67">
      <w:pPr>
        <w:spacing w:line="285" w:lineRule="exact"/>
        <w:rPr>
          <w:rFonts w:hint="default"/>
          <w:color w:val="auto"/>
        </w:rPr>
      </w:pPr>
      <w:r w:rsidRPr="008F11CC">
        <w:rPr>
          <w:color w:val="auto"/>
        </w:rPr>
        <w:t xml:space="preserve">　　　　年　　月　　日付けで申込みのありました島根県警察施設案内板広告掲出については、下記のとおり掲出を決定したので通知します。</w:t>
      </w:r>
    </w:p>
    <w:p w14:paraId="5CCF4AB4" w14:textId="77777777" w:rsidR="002E1B67" w:rsidRPr="008F11CC" w:rsidRDefault="002E1B67" w:rsidP="002E1B67">
      <w:pPr>
        <w:spacing w:line="285" w:lineRule="exact"/>
        <w:rPr>
          <w:rFonts w:hint="default"/>
          <w:color w:val="auto"/>
        </w:rPr>
      </w:pPr>
    </w:p>
    <w:p w14:paraId="1771C2F2" w14:textId="77777777" w:rsidR="002E1B67" w:rsidRPr="008F11CC" w:rsidRDefault="002E1B67" w:rsidP="002E1B67">
      <w:pPr>
        <w:spacing w:line="285" w:lineRule="exact"/>
        <w:jc w:val="center"/>
        <w:rPr>
          <w:rFonts w:hint="default"/>
          <w:color w:val="auto"/>
        </w:rPr>
      </w:pPr>
      <w:r w:rsidRPr="008F11CC">
        <w:rPr>
          <w:color w:val="auto"/>
        </w:rPr>
        <w:t>記</w:t>
      </w:r>
    </w:p>
    <w:p w14:paraId="02507271" w14:textId="77777777" w:rsidR="002E1B67" w:rsidRPr="008F11CC" w:rsidRDefault="002E1B67" w:rsidP="002E1B67">
      <w:pPr>
        <w:spacing w:line="285" w:lineRule="exact"/>
        <w:rPr>
          <w:rFonts w:hint="default"/>
          <w:color w:val="auto"/>
        </w:rPr>
      </w:pPr>
      <w:r w:rsidRPr="008F11CC">
        <w:rPr>
          <w:color w:val="auto"/>
        </w:rPr>
        <w:t>１　案内板広告掲出決定者（別添可）</w:t>
      </w:r>
    </w:p>
    <w:p w14:paraId="63431930" w14:textId="77777777" w:rsidR="002E1B67" w:rsidRPr="008F11CC" w:rsidRDefault="002E1B67" w:rsidP="002E1B67">
      <w:pPr>
        <w:spacing w:line="285" w:lineRule="exact"/>
        <w:rPr>
          <w:rFonts w:hint="default"/>
          <w:color w:val="auto"/>
        </w:rPr>
      </w:pPr>
    </w:p>
    <w:p w14:paraId="202A32DD" w14:textId="77777777" w:rsidR="002E1B67" w:rsidRPr="008F11CC" w:rsidRDefault="002E1B67" w:rsidP="002E1B67">
      <w:pPr>
        <w:spacing w:line="285" w:lineRule="exact"/>
        <w:rPr>
          <w:rFonts w:hint="default"/>
          <w:color w:val="auto"/>
        </w:rPr>
      </w:pPr>
    </w:p>
    <w:p w14:paraId="0DEE0C66" w14:textId="77777777" w:rsidR="002E1B67" w:rsidRPr="008F11CC" w:rsidRDefault="002E1B67" w:rsidP="002E1B67">
      <w:pPr>
        <w:spacing w:line="285" w:lineRule="exact"/>
        <w:rPr>
          <w:rFonts w:hint="default"/>
          <w:color w:val="auto"/>
        </w:rPr>
      </w:pPr>
      <w:r w:rsidRPr="008F11CC">
        <w:rPr>
          <w:color w:val="auto"/>
        </w:rPr>
        <w:t>２　広告掲出期間</w:t>
      </w:r>
    </w:p>
    <w:p w14:paraId="005E5CCE" w14:textId="77777777" w:rsidR="002E1B67" w:rsidRPr="008F11CC" w:rsidRDefault="002E1B67" w:rsidP="002E1B67">
      <w:pPr>
        <w:spacing w:line="285" w:lineRule="exact"/>
        <w:rPr>
          <w:rFonts w:hint="default"/>
          <w:color w:val="auto"/>
        </w:rPr>
      </w:pPr>
    </w:p>
    <w:p w14:paraId="3F1B03B5" w14:textId="77777777" w:rsidR="002E1B67" w:rsidRPr="008F11CC" w:rsidRDefault="002E1B67" w:rsidP="002E1B67">
      <w:pPr>
        <w:spacing w:line="285" w:lineRule="exact"/>
        <w:jc w:val="center"/>
        <w:rPr>
          <w:rFonts w:hint="default"/>
          <w:color w:val="auto"/>
        </w:rPr>
      </w:pPr>
      <w:r w:rsidRPr="008F11CC">
        <w:rPr>
          <w:color w:val="auto"/>
        </w:rPr>
        <w:t>年　　月　　日　から　　　　　年　　月　　日まで</w:t>
      </w:r>
    </w:p>
    <w:p w14:paraId="0A6A0B6E" w14:textId="77777777" w:rsidR="002E1B67" w:rsidRPr="008F11CC" w:rsidRDefault="002E1B67" w:rsidP="002E1B67">
      <w:pPr>
        <w:spacing w:line="285" w:lineRule="exact"/>
        <w:rPr>
          <w:rFonts w:hint="default"/>
          <w:color w:val="auto"/>
        </w:rPr>
      </w:pPr>
    </w:p>
    <w:p w14:paraId="21452034" w14:textId="77777777" w:rsidR="002E1B67" w:rsidRPr="008F11CC" w:rsidRDefault="002E1B67" w:rsidP="002E1B67">
      <w:pPr>
        <w:spacing w:line="285" w:lineRule="exact"/>
        <w:rPr>
          <w:rFonts w:hint="default"/>
          <w:color w:val="auto"/>
        </w:rPr>
      </w:pPr>
    </w:p>
    <w:p w14:paraId="73F128EE" w14:textId="77777777" w:rsidR="002E1B67" w:rsidRPr="008F11CC" w:rsidRDefault="002E1B67" w:rsidP="002E1B67">
      <w:pPr>
        <w:spacing w:line="285" w:lineRule="exact"/>
        <w:rPr>
          <w:rFonts w:hint="default"/>
          <w:color w:val="auto"/>
        </w:rPr>
      </w:pPr>
    </w:p>
    <w:p w14:paraId="05BC1B97" w14:textId="77777777" w:rsidR="002E1B67" w:rsidRPr="008F11CC" w:rsidRDefault="002E1B67" w:rsidP="002E1B67">
      <w:pPr>
        <w:spacing w:line="285" w:lineRule="exact"/>
        <w:rPr>
          <w:rFonts w:hint="default"/>
          <w:color w:val="auto"/>
        </w:rPr>
      </w:pPr>
    </w:p>
    <w:p w14:paraId="1C7B1D57" w14:textId="77777777" w:rsidR="002E1B67" w:rsidRPr="008F11CC" w:rsidRDefault="002E1B67" w:rsidP="002E1B67">
      <w:pPr>
        <w:spacing w:line="285" w:lineRule="exact"/>
        <w:rPr>
          <w:rFonts w:hint="default"/>
          <w:color w:val="auto"/>
        </w:rPr>
      </w:pPr>
    </w:p>
    <w:p w14:paraId="3A214FE6" w14:textId="77777777" w:rsidR="002E1B67" w:rsidRPr="008F11CC" w:rsidRDefault="002E1B67" w:rsidP="002E1B67">
      <w:pPr>
        <w:spacing w:line="285" w:lineRule="exact"/>
        <w:rPr>
          <w:rFonts w:hint="default"/>
          <w:color w:val="auto"/>
        </w:rPr>
      </w:pPr>
    </w:p>
    <w:p w14:paraId="2B02F45C" w14:textId="77777777" w:rsidR="002E1B67" w:rsidRPr="008F11CC" w:rsidRDefault="002E1B67" w:rsidP="002E1B67">
      <w:pPr>
        <w:spacing w:line="285" w:lineRule="exact"/>
        <w:rPr>
          <w:rFonts w:hint="default"/>
          <w:color w:val="auto"/>
        </w:rPr>
      </w:pPr>
    </w:p>
    <w:p w14:paraId="2B65440A" w14:textId="77777777" w:rsidR="002E1B67" w:rsidRPr="008F11CC" w:rsidRDefault="002E1B67" w:rsidP="002E1B67">
      <w:pPr>
        <w:spacing w:line="285" w:lineRule="exact"/>
        <w:rPr>
          <w:rFonts w:hint="default"/>
          <w:color w:val="auto"/>
        </w:rPr>
      </w:pPr>
    </w:p>
    <w:p w14:paraId="66F00C92" w14:textId="77777777" w:rsidR="002E1B67" w:rsidRPr="008F11CC" w:rsidRDefault="002E1B67" w:rsidP="002E1B67">
      <w:pPr>
        <w:spacing w:line="285" w:lineRule="exact"/>
        <w:rPr>
          <w:rFonts w:hint="default"/>
          <w:color w:val="auto"/>
        </w:rPr>
      </w:pPr>
    </w:p>
    <w:p w14:paraId="221F2E2F" w14:textId="77777777" w:rsidR="002E1B67" w:rsidRPr="008F11CC" w:rsidRDefault="002E1B67" w:rsidP="002E1B67">
      <w:pPr>
        <w:spacing w:line="285" w:lineRule="exact"/>
        <w:rPr>
          <w:rFonts w:hint="default"/>
          <w:color w:val="auto"/>
        </w:rPr>
      </w:pPr>
    </w:p>
    <w:p w14:paraId="213B7F31" w14:textId="77777777" w:rsidR="002E1B67" w:rsidRPr="008F11CC" w:rsidRDefault="002E1B67" w:rsidP="002E1B67">
      <w:pPr>
        <w:spacing w:line="285" w:lineRule="exact"/>
        <w:rPr>
          <w:rFonts w:hint="default"/>
          <w:color w:val="auto"/>
        </w:rPr>
      </w:pPr>
    </w:p>
    <w:p w14:paraId="028B4489" w14:textId="77777777" w:rsidR="002E1B67" w:rsidRPr="008F11CC" w:rsidRDefault="002E1B67" w:rsidP="002E1B67">
      <w:pPr>
        <w:spacing w:line="285" w:lineRule="exact"/>
        <w:rPr>
          <w:rFonts w:hint="default"/>
          <w:color w:val="auto"/>
        </w:rPr>
      </w:pPr>
    </w:p>
    <w:p w14:paraId="33D0E50E" w14:textId="77777777" w:rsidR="002E1B67" w:rsidRPr="008F11CC" w:rsidRDefault="002E1B67" w:rsidP="002E1B67">
      <w:pPr>
        <w:spacing w:line="285" w:lineRule="exact"/>
        <w:rPr>
          <w:rFonts w:hint="default"/>
          <w:color w:val="auto"/>
        </w:rPr>
      </w:pPr>
    </w:p>
    <w:p w14:paraId="6FF02726" w14:textId="77777777" w:rsidR="002E1B67" w:rsidRPr="008F11CC" w:rsidRDefault="002E1B67" w:rsidP="002E1B67">
      <w:pPr>
        <w:spacing w:line="285" w:lineRule="exact"/>
        <w:rPr>
          <w:rFonts w:hint="default"/>
          <w:color w:val="auto"/>
        </w:rPr>
      </w:pPr>
    </w:p>
    <w:p w14:paraId="6B1ABE36" w14:textId="77777777" w:rsidR="002E1B67" w:rsidRPr="008F11CC" w:rsidRDefault="002E1B67" w:rsidP="002E1B67">
      <w:pPr>
        <w:spacing w:line="285" w:lineRule="exact"/>
        <w:rPr>
          <w:rFonts w:hint="default"/>
          <w:color w:val="auto"/>
        </w:rPr>
      </w:pPr>
    </w:p>
    <w:p w14:paraId="7BFFFC8C" w14:textId="77777777" w:rsidR="002E1B67" w:rsidRPr="008F11CC" w:rsidRDefault="002E1B67" w:rsidP="002E1B67">
      <w:pPr>
        <w:spacing w:line="285" w:lineRule="exact"/>
        <w:rPr>
          <w:rFonts w:hint="default"/>
          <w:color w:val="auto"/>
        </w:rPr>
      </w:pPr>
    </w:p>
    <w:p w14:paraId="26888C75" w14:textId="77777777" w:rsidR="002E1B67" w:rsidRPr="008F11CC" w:rsidRDefault="002E1B67" w:rsidP="002E1B67">
      <w:pPr>
        <w:spacing w:line="285" w:lineRule="exact"/>
        <w:rPr>
          <w:rFonts w:hint="default"/>
          <w:color w:val="auto"/>
        </w:rPr>
      </w:pPr>
    </w:p>
    <w:p w14:paraId="5F81393F" w14:textId="77777777" w:rsidR="002E1B67" w:rsidRPr="008F11CC" w:rsidRDefault="002E1B67" w:rsidP="002E1B67">
      <w:pPr>
        <w:spacing w:line="285" w:lineRule="exact"/>
        <w:rPr>
          <w:rFonts w:hint="default"/>
          <w:color w:val="auto"/>
        </w:rPr>
      </w:pPr>
    </w:p>
    <w:p w14:paraId="7B7E106E" w14:textId="77777777" w:rsidR="002E1B67" w:rsidRPr="008F11CC" w:rsidRDefault="002E1B67" w:rsidP="002E1B67">
      <w:pPr>
        <w:spacing w:line="285" w:lineRule="exact"/>
        <w:rPr>
          <w:rFonts w:hint="default"/>
          <w:color w:val="auto"/>
        </w:rPr>
      </w:pPr>
    </w:p>
    <w:p w14:paraId="2E495767" w14:textId="77777777" w:rsidR="002E1B67" w:rsidRPr="008F11CC" w:rsidRDefault="002E1B67" w:rsidP="002E1B67">
      <w:pPr>
        <w:spacing w:line="285" w:lineRule="exact"/>
        <w:rPr>
          <w:rFonts w:hint="default"/>
          <w:color w:val="auto"/>
        </w:rPr>
      </w:pPr>
    </w:p>
    <w:p w14:paraId="4EAAE59B" w14:textId="77777777" w:rsidR="002E1B67" w:rsidRPr="008F11CC" w:rsidRDefault="002E1B67" w:rsidP="002E1B67">
      <w:pPr>
        <w:spacing w:line="285" w:lineRule="exact"/>
        <w:rPr>
          <w:rFonts w:hint="default"/>
          <w:color w:val="auto"/>
        </w:rPr>
      </w:pPr>
    </w:p>
    <w:p w14:paraId="0D374753" w14:textId="77777777" w:rsidR="002E1B67" w:rsidRPr="008F11CC" w:rsidRDefault="002E1B67" w:rsidP="002E1B67">
      <w:pPr>
        <w:spacing w:line="285" w:lineRule="exact"/>
        <w:rPr>
          <w:rFonts w:hint="default"/>
          <w:color w:val="auto"/>
        </w:rPr>
      </w:pPr>
    </w:p>
    <w:p w14:paraId="1CB7F0BB" w14:textId="77777777" w:rsidR="002E1B67" w:rsidRPr="008F11CC" w:rsidRDefault="002E1B67" w:rsidP="002E1B67">
      <w:pPr>
        <w:spacing w:line="285" w:lineRule="exact"/>
        <w:rPr>
          <w:rFonts w:hint="default"/>
          <w:color w:val="auto"/>
        </w:rPr>
      </w:pPr>
    </w:p>
    <w:p w14:paraId="579AE48A" w14:textId="77777777" w:rsidR="002E1B67" w:rsidRPr="008F11CC" w:rsidRDefault="002E1B67" w:rsidP="002E1B67">
      <w:pPr>
        <w:spacing w:line="285" w:lineRule="exact"/>
        <w:rPr>
          <w:rFonts w:hint="default"/>
          <w:color w:val="auto"/>
        </w:rPr>
      </w:pPr>
    </w:p>
    <w:p w14:paraId="6C3E5B38" w14:textId="77777777" w:rsidR="002E1B67" w:rsidRPr="008F11CC" w:rsidRDefault="002E1B67" w:rsidP="002E1B67">
      <w:pPr>
        <w:spacing w:line="285" w:lineRule="exact"/>
        <w:rPr>
          <w:rFonts w:hint="default"/>
          <w:color w:val="auto"/>
        </w:rPr>
      </w:pPr>
    </w:p>
    <w:p w14:paraId="2F3E726C" w14:textId="77777777" w:rsidR="002E1B67" w:rsidRPr="008F11CC" w:rsidRDefault="002E1B67" w:rsidP="002E1B67">
      <w:pPr>
        <w:spacing w:line="285" w:lineRule="exact"/>
        <w:rPr>
          <w:rFonts w:hint="default"/>
          <w:color w:val="auto"/>
        </w:rPr>
      </w:pPr>
    </w:p>
    <w:p w14:paraId="09B8757A" w14:textId="77777777" w:rsidR="002E1B67" w:rsidRPr="008F11CC" w:rsidRDefault="002E1B67" w:rsidP="002E1B67">
      <w:pPr>
        <w:spacing w:line="285" w:lineRule="exact"/>
        <w:rPr>
          <w:rFonts w:hint="default"/>
          <w:color w:val="auto"/>
        </w:rPr>
      </w:pPr>
    </w:p>
    <w:p w14:paraId="047F6D71" w14:textId="77777777" w:rsidR="002E1B67" w:rsidRPr="008F11CC" w:rsidRDefault="002E1B67" w:rsidP="002E1B67">
      <w:pPr>
        <w:spacing w:line="285" w:lineRule="exact"/>
        <w:rPr>
          <w:rFonts w:hint="default"/>
          <w:color w:val="auto"/>
        </w:rPr>
      </w:pPr>
    </w:p>
    <w:p w14:paraId="27962A4B" w14:textId="77777777" w:rsidR="002E1B67" w:rsidRPr="008F11CC" w:rsidRDefault="002E1B67" w:rsidP="002E1B67">
      <w:pPr>
        <w:spacing w:line="285" w:lineRule="exact"/>
        <w:rPr>
          <w:rFonts w:hint="default"/>
          <w:color w:val="auto"/>
        </w:rPr>
      </w:pPr>
      <w:r w:rsidRPr="008F11CC">
        <w:rPr>
          <w:color w:val="auto"/>
        </w:rPr>
        <w:lastRenderedPageBreak/>
        <w:t>様式第４号</w:t>
      </w:r>
    </w:p>
    <w:p w14:paraId="46E15976" w14:textId="77777777" w:rsidR="002E1B67" w:rsidRPr="008F11CC" w:rsidRDefault="002E1B67" w:rsidP="002E1B67">
      <w:pPr>
        <w:spacing w:line="285" w:lineRule="exact"/>
        <w:rPr>
          <w:rFonts w:hint="default"/>
          <w:color w:val="auto"/>
        </w:rPr>
      </w:pPr>
      <w:r w:rsidRPr="008F11CC">
        <w:rPr>
          <w:color w:val="auto"/>
        </w:rPr>
        <w:t xml:space="preserve">                                                           　　 年　　月　　日　　</w:t>
      </w:r>
    </w:p>
    <w:p w14:paraId="4E31D204" w14:textId="77777777" w:rsidR="002E1B67" w:rsidRPr="008F11CC" w:rsidRDefault="002E1B67" w:rsidP="002E1B67">
      <w:pPr>
        <w:spacing w:line="285" w:lineRule="exact"/>
        <w:rPr>
          <w:rFonts w:hint="default"/>
          <w:color w:val="auto"/>
        </w:rPr>
      </w:pPr>
    </w:p>
    <w:p w14:paraId="6852CE99" w14:textId="77777777" w:rsidR="002E1B67" w:rsidRPr="008F11CC" w:rsidRDefault="002E1B67" w:rsidP="002E1B67">
      <w:pPr>
        <w:spacing w:line="285" w:lineRule="exact"/>
        <w:rPr>
          <w:rFonts w:hint="default"/>
          <w:color w:val="auto"/>
        </w:rPr>
      </w:pPr>
      <w:r w:rsidRPr="008F11CC">
        <w:rPr>
          <w:color w:val="auto"/>
        </w:rPr>
        <w:t xml:space="preserve">　　　　　　　　　　　様</w:t>
      </w:r>
    </w:p>
    <w:p w14:paraId="4BCCBA0B" w14:textId="77777777" w:rsidR="002E1B67" w:rsidRPr="008F11CC" w:rsidRDefault="002E1B67" w:rsidP="002E1B67">
      <w:pPr>
        <w:spacing w:line="285" w:lineRule="exact"/>
        <w:rPr>
          <w:rFonts w:hint="default"/>
          <w:color w:val="auto"/>
        </w:rPr>
      </w:pPr>
    </w:p>
    <w:p w14:paraId="080A1882" w14:textId="77777777" w:rsidR="002E1B67" w:rsidRPr="008F11CC" w:rsidRDefault="002E1B67" w:rsidP="002E1B67">
      <w:pPr>
        <w:spacing w:line="285" w:lineRule="exact"/>
        <w:rPr>
          <w:rFonts w:hint="default"/>
          <w:color w:val="auto"/>
        </w:rPr>
      </w:pPr>
      <w:r w:rsidRPr="008F11CC">
        <w:rPr>
          <w:color w:val="auto"/>
        </w:rPr>
        <w:t xml:space="preserve">                                              　　　　 島根県警察本部長      印</w:t>
      </w:r>
    </w:p>
    <w:p w14:paraId="065AE4E8" w14:textId="77777777" w:rsidR="002E1B67" w:rsidRPr="008F11CC" w:rsidRDefault="002E1B67" w:rsidP="002E1B67">
      <w:pPr>
        <w:spacing w:line="285" w:lineRule="exact"/>
        <w:rPr>
          <w:rFonts w:hint="default"/>
          <w:color w:val="auto"/>
        </w:rPr>
      </w:pPr>
    </w:p>
    <w:p w14:paraId="680C5C2A" w14:textId="77777777" w:rsidR="002E1B67" w:rsidRPr="008F11CC" w:rsidRDefault="002E1B67" w:rsidP="002E1B67">
      <w:pPr>
        <w:spacing w:line="285" w:lineRule="exact"/>
        <w:rPr>
          <w:rFonts w:hint="default"/>
          <w:color w:val="auto"/>
        </w:rPr>
      </w:pPr>
    </w:p>
    <w:p w14:paraId="3D38A6D4" w14:textId="77777777" w:rsidR="002E1B67" w:rsidRPr="008F11CC" w:rsidRDefault="002E1B67" w:rsidP="002E1B67">
      <w:pPr>
        <w:spacing w:line="285" w:lineRule="exact"/>
        <w:rPr>
          <w:rFonts w:hint="default"/>
          <w:color w:val="auto"/>
        </w:rPr>
      </w:pPr>
    </w:p>
    <w:p w14:paraId="4164D840" w14:textId="77777777" w:rsidR="002E1B67" w:rsidRPr="008F11CC" w:rsidRDefault="002E1B67" w:rsidP="002E1B67">
      <w:pPr>
        <w:spacing w:line="285" w:lineRule="exact"/>
        <w:jc w:val="center"/>
        <w:rPr>
          <w:rFonts w:hint="default"/>
          <w:color w:val="auto"/>
          <w:sz w:val="28"/>
          <w:szCs w:val="28"/>
        </w:rPr>
      </w:pPr>
      <w:r w:rsidRPr="008F11CC">
        <w:rPr>
          <w:color w:val="auto"/>
          <w:sz w:val="28"/>
          <w:szCs w:val="28"/>
        </w:rPr>
        <w:t>島根県警察施設案内板広告不掲出決定通知書</w:t>
      </w:r>
    </w:p>
    <w:p w14:paraId="54C8E2CB" w14:textId="77777777" w:rsidR="002E1B67" w:rsidRPr="008F11CC" w:rsidRDefault="002E1B67" w:rsidP="002E1B67">
      <w:pPr>
        <w:spacing w:line="285" w:lineRule="exact"/>
        <w:rPr>
          <w:rFonts w:hint="default"/>
          <w:color w:val="auto"/>
        </w:rPr>
      </w:pPr>
    </w:p>
    <w:p w14:paraId="39B173E4" w14:textId="77777777" w:rsidR="002E1B67" w:rsidRPr="008F11CC" w:rsidRDefault="002E1B67" w:rsidP="002E1B67">
      <w:pPr>
        <w:spacing w:line="285" w:lineRule="exact"/>
        <w:rPr>
          <w:rFonts w:hint="default"/>
          <w:color w:val="auto"/>
        </w:rPr>
      </w:pPr>
    </w:p>
    <w:p w14:paraId="67B7CC1D" w14:textId="77777777" w:rsidR="002E1B67" w:rsidRPr="008F11CC" w:rsidRDefault="002E1B67" w:rsidP="002E1B67">
      <w:pPr>
        <w:spacing w:line="285" w:lineRule="exact"/>
        <w:rPr>
          <w:rFonts w:hint="default"/>
          <w:color w:val="auto"/>
        </w:rPr>
      </w:pPr>
      <w:r w:rsidRPr="008F11CC">
        <w:rPr>
          <w:color w:val="auto"/>
        </w:rPr>
        <w:t xml:space="preserve">　　　　年　　月　　日付けで申込みのありました島根県警察施設案内板広告掲出については、下記のとおり掲出しないこととしたので通知します。</w:t>
      </w:r>
    </w:p>
    <w:p w14:paraId="111E7005" w14:textId="77777777" w:rsidR="002E1B67" w:rsidRPr="008F11CC" w:rsidRDefault="002E1B67" w:rsidP="002E1B67">
      <w:pPr>
        <w:spacing w:line="285" w:lineRule="exact"/>
        <w:rPr>
          <w:rFonts w:hint="default"/>
          <w:color w:val="auto"/>
        </w:rPr>
      </w:pPr>
    </w:p>
    <w:p w14:paraId="57BC307A" w14:textId="77777777" w:rsidR="002E1B67" w:rsidRPr="008F11CC" w:rsidRDefault="002E1B67" w:rsidP="002E1B67">
      <w:pPr>
        <w:spacing w:line="285" w:lineRule="exact"/>
        <w:jc w:val="center"/>
        <w:rPr>
          <w:rFonts w:hint="default"/>
          <w:color w:val="auto"/>
        </w:rPr>
      </w:pPr>
      <w:r w:rsidRPr="008F11CC">
        <w:rPr>
          <w:color w:val="auto"/>
        </w:rPr>
        <w:t>記</w:t>
      </w:r>
    </w:p>
    <w:p w14:paraId="699CAF28" w14:textId="77777777" w:rsidR="002E1B67" w:rsidRPr="008F11CC" w:rsidRDefault="002E1B67" w:rsidP="002E1B67">
      <w:pPr>
        <w:spacing w:line="285" w:lineRule="exact"/>
        <w:rPr>
          <w:rFonts w:hint="default"/>
          <w:color w:val="auto"/>
        </w:rPr>
      </w:pPr>
      <w:r w:rsidRPr="008F11CC">
        <w:rPr>
          <w:color w:val="auto"/>
        </w:rPr>
        <w:t>１　掲出しないこととした案内板広告不掲出者</w:t>
      </w:r>
    </w:p>
    <w:p w14:paraId="3AF86E85" w14:textId="77777777" w:rsidR="002E1B67" w:rsidRPr="008F11CC" w:rsidRDefault="002E1B67" w:rsidP="002E1B67">
      <w:pPr>
        <w:spacing w:line="285" w:lineRule="exact"/>
        <w:rPr>
          <w:rFonts w:hint="default"/>
          <w:color w:val="auto"/>
        </w:rPr>
      </w:pPr>
    </w:p>
    <w:p w14:paraId="67B4A7C0" w14:textId="77777777" w:rsidR="002E1B67" w:rsidRPr="008F11CC" w:rsidRDefault="002E1B67" w:rsidP="002E1B67">
      <w:pPr>
        <w:spacing w:line="285" w:lineRule="exact"/>
        <w:rPr>
          <w:rFonts w:hint="default"/>
          <w:color w:val="auto"/>
        </w:rPr>
      </w:pPr>
    </w:p>
    <w:p w14:paraId="18945CE0" w14:textId="7B950627" w:rsidR="002E1B67" w:rsidRPr="008F11CC" w:rsidRDefault="002E1B67" w:rsidP="002E1B67">
      <w:pPr>
        <w:spacing w:line="285" w:lineRule="exact"/>
        <w:rPr>
          <w:rFonts w:hint="default"/>
          <w:color w:val="auto"/>
        </w:rPr>
      </w:pPr>
      <w:r w:rsidRPr="008F11CC">
        <w:rPr>
          <w:color w:val="auto"/>
        </w:rPr>
        <w:t>２　掲出しないこととした理由</w:t>
      </w:r>
    </w:p>
    <w:p w14:paraId="1F1A0FF7" w14:textId="45E32BB4" w:rsidR="00985A2A" w:rsidRPr="008F11CC" w:rsidRDefault="00985A2A" w:rsidP="002E1B67">
      <w:pPr>
        <w:spacing w:line="285" w:lineRule="exact"/>
        <w:rPr>
          <w:rFonts w:hint="default"/>
          <w:color w:val="auto"/>
        </w:rPr>
      </w:pPr>
    </w:p>
    <w:p w14:paraId="37108257" w14:textId="0F65174E" w:rsidR="00985A2A" w:rsidRPr="008F11CC" w:rsidRDefault="00985A2A" w:rsidP="002E1B67">
      <w:pPr>
        <w:spacing w:line="285" w:lineRule="exact"/>
        <w:rPr>
          <w:rFonts w:hint="default"/>
          <w:color w:val="auto"/>
        </w:rPr>
      </w:pPr>
    </w:p>
    <w:p w14:paraId="343BBAB1" w14:textId="7275EA58" w:rsidR="00985A2A" w:rsidRPr="008F11CC" w:rsidRDefault="00985A2A" w:rsidP="002E1B67">
      <w:pPr>
        <w:spacing w:line="285" w:lineRule="exact"/>
        <w:rPr>
          <w:rFonts w:hint="default"/>
          <w:color w:val="auto"/>
        </w:rPr>
      </w:pPr>
    </w:p>
    <w:p w14:paraId="30AC2E33" w14:textId="58753AA9" w:rsidR="00985A2A" w:rsidRPr="008F11CC" w:rsidRDefault="00985A2A" w:rsidP="002E1B67">
      <w:pPr>
        <w:spacing w:line="285" w:lineRule="exact"/>
        <w:rPr>
          <w:rFonts w:hint="default"/>
          <w:color w:val="auto"/>
        </w:rPr>
      </w:pPr>
    </w:p>
    <w:p w14:paraId="245840F5" w14:textId="68C0CF7E" w:rsidR="00985A2A" w:rsidRPr="008F11CC" w:rsidRDefault="00985A2A" w:rsidP="002E1B67">
      <w:pPr>
        <w:spacing w:line="285" w:lineRule="exact"/>
        <w:rPr>
          <w:rFonts w:hint="default"/>
          <w:color w:val="auto"/>
        </w:rPr>
      </w:pPr>
    </w:p>
    <w:p w14:paraId="47E50278" w14:textId="379C8C70" w:rsidR="00985A2A" w:rsidRPr="008F11CC" w:rsidRDefault="00985A2A" w:rsidP="002E1B67">
      <w:pPr>
        <w:spacing w:line="285" w:lineRule="exact"/>
        <w:rPr>
          <w:rFonts w:hint="default"/>
          <w:color w:val="auto"/>
        </w:rPr>
      </w:pPr>
    </w:p>
    <w:p w14:paraId="0BC46C2C" w14:textId="09769267" w:rsidR="00985A2A" w:rsidRPr="008F11CC" w:rsidRDefault="00985A2A" w:rsidP="002E1B67">
      <w:pPr>
        <w:spacing w:line="285" w:lineRule="exact"/>
        <w:rPr>
          <w:rFonts w:hint="default"/>
          <w:color w:val="auto"/>
        </w:rPr>
      </w:pPr>
    </w:p>
    <w:p w14:paraId="24DB38A9" w14:textId="09196A90" w:rsidR="00985A2A" w:rsidRPr="008F11CC" w:rsidRDefault="00985A2A" w:rsidP="002E1B67">
      <w:pPr>
        <w:spacing w:line="285" w:lineRule="exact"/>
        <w:rPr>
          <w:rFonts w:hint="default"/>
          <w:color w:val="auto"/>
        </w:rPr>
      </w:pPr>
    </w:p>
    <w:p w14:paraId="2F19CE83" w14:textId="0C1433E9" w:rsidR="00985A2A" w:rsidRPr="008F11CC" w:rsidRDefault="00985A2A" w:rsidP="002E1B67">
      <w:pPr>
        <w:spacing w:line="285" w:lineRule="exact"/>
        <w:rPr>
          <w:rFonts w:hint="default"/>
          <w:color w:val="auto"/>
        </w:rPr>
      </w:pPr>
    </w:p>
    <w:p w14:paraId="7E182D95" w14:textId="0099B953" w:rsidR="00985A2A" w:rsidRPr="008F11CC" w:rsidRDefault="00985A2A" w:rsidP="002E1B67">
      <w:pPr>
        <w:spacing w:line="285" w:lineRule="exact"/>
        <w:rPr>
          <w:rFonts w:hint="default"/>
          <w:color w:val="auto"/>
        </w:rPr>
      </w:pPr>
    </w:p>
    <w:p w14:paraId="246752EF" w14:textId="2AE573FE" w:rsidR="00985A2A" w:rsidRPr="008F11CC" w:rsidRDefault="00985A2A" w:rsidP="002E1B67">
      <w:pPr>
        <w:spacing w:line="285" w:lineRule="exact"/>
        <w:rPr>
          <w:rFonts w:hint="default"/>
          <w:color w:val="auto"/>
        </w:rPr>
      </w:pPr>
    </w:p>
    <w:p w14:paraId="3F9F9C18" w14:textId="69342B7B" w:rsidR="00985A2A" w:rsidRPr="008F11CC" w:rsidRDefault="00985A2A" w:rsidP="002E1B67">
      <w:pPr>
        <w:spacing w:line="285" w:lineRule="exact"/>
        <w:rPr>
          <w:rFonts w:hint="default"/>
          <w:color w:val="auto"/>
        </w:rPr>
      </w:pPr>
    </w:p>
    <w:p w14:paraId="1174FF47" w14:textId="5072085B" w:rsidR="00985A2A" w:rsidRPr="008F11CC" w:rsidRDefault="00985A2A" w:rsidP="002E1B67">
      <w:pPr>
        <w:spacing w:line="285" w:lineRule="exact"/>
        <w:rPr>
          <w:rFonts w:hint="default"/>
          <w:color w:val="auto"/>
        </w:rPr>
      </w:pPr>
    </w:p>
    <w:p w14:paraId="41B7626D" w14:textId="3347C17F" w:rsidR="00985A2A" w:rsidRPr="008F11CC" w:rsidRDefault="00985A2A" w:rsidP="002E1B67">
      <w:pPr>
        <w:spacing w:line="285" w:lineRule="exact"/>
        <w:rPr>
          <w:rFonts w:hint="default"/>
          <w:color w:val="auto"/>
        </w:rPr>
      </w:pPr>
    </w:p>
    <w:p w14:paraId="62D6ED11" w14:textId="6A518D66" w:rsidR="00985A2A" w:rsidRPr="008F11CC" w:rsidRDefault="00985A2A" w:rsidP="002E1B67">
      <w:pPr>
        <w:spacing w:line="285" w:lineRule="exact"/>
        <w:rPr>
          <w:rFonts w:hint="default"/>
          <w:color w:val="auto"/>
        </w:rPr>
      </w:pPr>
    </w:p>
    <w:p w14:paraId="55AA754B" w14:textId="77777777" w:rsidR="00985A2A" w:rsidRPr="008F11CC" w:rsidRDefault="00985A2A" w:rsidP="002E1B67">
      <w:pPr>
        <w:spacing w:line="285" w:lineRule="exact"/>
        <w:rPr>
          <w:rFonts w:hint="default"/>
          <w:color w:val="auto"/>
        </w:rPr>
      </w:pPr>
    </w:p>
    <w:p w14:paraId="3A1C9618" w14:textId="0762A607" w:rsidR="002E1B67" w:rsidRPr="008F11CC" w:rsidRDefault="002E1B67">
      <w:pPr>
        <w:spacing w:line="425" w:lineRule="exact"/>
        <w:rPr>
          <w:rFonts w:hint="default"/>
          <w:color w:val="auto"/>
        </w:rPr>
      </w:pPr>
    </w:p>
    <w:p w14:paraId="6E87FD9B" w14:textId="721923CF" w:rsidR="00985A2A" w:rsidRPr="008F11CC" w:rsidRDefault="00985A2A">
      <w:pPr>
        <w:spacing w:line="425" w:lineRule="exact"/>
        <w:rPr>
          <w:rFonts w:hint="default"/>
          <w:color w:val="auto"/>
        </w:rPr>
      </w:pPr>
    </w:p>
    <w:p w14:paraId="497FA9D2" w14:textId="41A2AD3D" w:rsidR="00985A2A" w:rsidRPr="008F11CC" w:rsidRDefault="00985A2A">
      <w:pPr>
        <w:spacing w:line="425" w:lineRule="exact"/>
        <w:rPr>
          <w:rFonts w:hint="default"/>
          <w:color w:val="auto"/>
        </w:rPr>
      </w:pPr>
    </w:p>
    <w:p w14:paraId="18DCCFBC" w14:textId="6A1A1937" w:rsidR="00985A2A" w:rsidRPr="008F11CC" w:rsidRDefault="00985A2A">
      <w:pPr>
        <w:spacing w:line="425" w:lineRule="exact"/>
        <w:rPr>
          <w:rFonts w:hint="default"/>
          <w:color w:val="auto"/>
        </w:rPr>
      </w:pPr>
    </w:p>
    <w:p w14:paraId="06463C7C" w14:textId="4F8B0AEE" w:rsidR="00985A2A" w:rsidRPr="008F11CC" w:rsidRDefault="00985A2A">
      <w:pPr>
        <w:spacing w:line="425" w:lineRule="exact"/>
        <w:rPr>
          <w:rFonts w:hint="default"/>
          <w:color w:val="auto"/>
        </w:rPr>
      </w:pPr>
    </w:p>
    <w:p w14:paraId="242F3AE8" w14:textId="42F3A614" w:rsidR="00985A2A" w:rsidRPr="008F11CC" w:rsidRDefault="00985A2A">
      <w:pPr>
        <w:spacing w:line="425" w:lineRule="exact"/>
        <w:rPr>
          <w:rFonts w:hint="default"/>
          <w:color w:val="auto"/>
        </w:rPr>
      </w:pPr>
    </w:p>
    <w:p w14:paraId="18373844" w14:textId="19764ADE" w:rsidR="00985A2A" w:rsidRPr="008F11CC" w:rsidRDefault="00985A2A">
      <w:pPr>
        <w:spacing w:line="425" w:lineRule="exact"/>
        <w:rPr>
          <w:rFonts w:hint="default"/>
          <w:color w:val="auto"/>
        </w:rPr>
      </w:pPr>
    </w:p>
    <w:p w14:paraId="6A22E908" w14:textId="5852D58F" w:rsidR="00985A2A" w:rsidRPr="008F11CC" w:rsidRDefault="00985A2A">
      <w:pPr>
        <w:spacing w:line="425" w:lineRule="exact"/>
        <w:rPr>
          <w:rFonts w:hint="default"/>
          <w:color w:val="auto"/>
        </w:rPr>
      </w:pPr>
    </w:p>
    <w:p w14:paraId="7CD7C03D" w14:textId="7BF6D693" w:rsidR="00985A2A" w:rsidRPr="008F11CC" w:rsidRDefault="00985A2A">
      <w:pPr>
        <w:spacing w:line="425" w:lineRule="exact"/>
        <w:rPr>
          <w:rFonts w:hint="default"/>
          <w:color w:val="auto"/>
        </w:rPr>
      </w:pPr>
    </w:p>
    <w:p w14:paraId="611046F5" w14:textId="77777777" w:rsidR="00985A2A" w:rsidRPr="008F11CC" w:rsidRDefault="00985A2A" w:rsidP="00985A2A">
      <w:pPr>
        <w:wordWrap w:val="0"/>
        <w:jc w:val="right"/>
        <w:rPr>
          <w:rFonts w:hint="default"/>
          <w:color w:val="auto"/>
        </w:rPr>
      </w:pPr>
      <w:r w:rsidRPr="008F11CC">
        <w:rPr>
          <w:color w:val="auto"/>
        </w:rPr>
        <w:lastRenderedPageBreak/>
        <w:t>令和　　年　　月　　日</w:t>
      </w:r>
    </w:p>
    <w:p w14:paraId="487EFDDE" w14:textId="77777777" w:rsidR="00985A2A" w:rsidRPr="008F11CC" w:rsidRDefault="00985A2A" w:rsidP="00985A2A">
      <w:pPr>
        <w:spacing w:line="375" w:lineRule="exact"/>
        <w:jc w:val="center"/>
        <w:rPr>
          <w:rFonts w:hint="default"/>
          <w:color w:val="auto"/>
        </w:rPr>
      </w:pPr>
      <w:r w:rsidRPr="008F11CC">
        <w:rPr>
          <w:color w:val="auto"/>
          <w:sz w:val="28"/>
        </w:rPr>
        <w:t>誓　　約　　書</w:t>
      </w:r>
    </w:p>
    <w:p w14:paraId="4ADE17D2" w14:textId="77777777" w:rsidR="00985A2A" w:rsidRPr="008F11CC" w:rsidRDefault="00985A2A" w:rsidP="00985A2A">
      <w:pPr>
        <w:rPr>
          <w:rFonts w:hint="default"/>
          <w:color w:val="auto"/>
        </w:rPr>
      </w:pPr>
    </w:p>
    <w:p w14:paraId="4544BBE4" w14:textId="77777777" w:rsidR="00985A2A" w:rsidRPr="008F11CC" w:rsidRDefault="00985A2A" w:rsidP="00985A2A">
      <w:pPr>
        <w:rPr>
          <w:rFonts w:hint="default"/>
          <w:color w:val="auto"/>
        </w:rPr>
      </w:pPr>
      <w:r w:rsidRPr="008F11CC">
        <w:rPr>
          <w:color w:val="auto"/>
        </w:rPr>
        <w:t>島根県警察本部長　　殿</w:t>
      </w:r>
    </w:p>
    <w:p w14:paraId="78E8E32E" w14:textId="77777777" w:rsidR="00985A2A" w:rsidRPr="008F11CC" w:rsidRDefault="00985A2A" w:rsidP="00985A2A">
      <w:pPr>
        <w:rPr>
          <w:rFonts w:hint="default"/>
          <w:color w:val="auto"/>
        </w:rPr>
      </w:pPr>
    </w:p>
    <w:p w14:paraId="1960553F" w14:textId="77777777" w:rsidR="00985A2A" w:rsidRPr="008F11CC" w:rsidRDefault="00985A2A" w:rsidP="00985A2A">
      <w:pPr>
        <w:rPr>
          <w:rFonts w:hint="default"/>
          <w:color w:val="auto"/>
        </w:rPr>
      </w:pPr>
      <w:r w:rsidRPr="008F11CC">
        <w:rPr>
          <w:color w:val="auto"/>
        </w:rPr>
        <w:t xml:space="preserve">                                 所　在　地</w:t>
      </w:r>
    </w:p>
    <w:p w14:paraId="1FB31D58" w14:textId="77777777" w:rsidR="00985A2A" w:rsidRPr="008F11CC" w:rsidRDefault="00985A2A" w:rsidP="00985A2A">
      <w:pPr>
        <w:rPr>
          <w:rFonts w:hint="default"/>
          <w:color w:val="auto"/>
        </w:rPr>
      </w:pPr>
      <w:r w:rsidRPr="008F11CC">
        <w:rPr>
          <w:color w:val="auto"/>
        </w:rPr>
        <w:t xml:space="preserve">                                 </w:t>
      </w:r>
      <w:r w:rsidRPr="008F11CC">
        <w:rPr>
          <w:color w:val="auto"/>
          <w:spacing w:val="8"/>
          <w:w w:val="80"/>
          <w:fitText w:val="1100" w:id="-598036224"/>
        </w:rPr>
        <w:t>商号又は名</w:t>
      </w:r>
      <w:r w:rsidRPr="008F11CC">
        <w:rPr>
          <w:color w:val="auto"/>
          <w:spacing w:val="-17"/>
          <w:w w:val="80"/>
          <w:fitText w:val="1100" w:id="-598036224"/>
        </w:rPr>
        <w:t>称</w:t>
      </w:r>
    </w:p>
    <w:p w14:paraId="35796913" w14:textId="77777777" w:rsidR="00985A2A" w:rsidRPr="008F11CC" w:rsidRDefault="00985A2A" w:rsidP="00985A2A">
      <w:pPr>
        <w:rPr>
          <w:rFonts w:hint="default"/>
          <w:color w:val="auto"/>
        </w:rPr>
      </w:pPr>
    </w:p>
    <w:p w14:paraId="0DC0C8E9" w14:textId="77777777" w:rsidR="00985A2A" w:rsidRPr="008F11CC" w:rsidRDefault="00985A2A" w:rsidP="00985A2A">
      <w:pPr>
        <w:rPr>
          <w:rFonts w:hint="default"/>
          <w:color w:val="auto"/>
        </w:rPr>
      </w:pPr>
      <w:r w:rsidRPr="008F11CC">
        <w:rPr>
          <w:color w:val="auto"/>
        </w:rPr>
        <w:t xml:space="preserve">　　　　　　　　　　　　　　　   </w:t>
      </w:r>
      <w:r w:rsidRPr="008F11CC">
        <w:rPr>
          <w:color w:val="auto"/>
          <w:w w:val="83"/>
          <w:fitText w:val="1100" w:id="-598036223"/>
        </w:rPr>
        <w:t>代表者職</w:t>
      </w:r>
      <w:r w:rsidRPr="008F11CC">
        <w:rPr>
          <w:color w:val="auto"/>
          <w:w w:val="83"/>
          <w:fitText w:val="1100" w:id="-598036223"/>
        </w:rPr>
        <w:fldChar w:fldCharType="begin"/>
      </w:r>
      <w:r w:rsidRPr="008F11CC">
        <w:rPr>
          <w:color w:val="auto"/>
          <w:w w:val="83"/>
        </w:rPr>
        <w:instrText>eq \o\ad(\s\up10(</w:instrText>
      </w:r>
      <w:r w:rsidRPr="008F11CC">
        <w:rPr>
          <w:color w:val="auto"/>
          <w:w w:val="83"/>
          <w:sz w:val="11"/>
        </w:rPr>
        <w:instrText>フリガナ</w:instrText>
      </w:r>
      <w:r w:rsidRPr="008F11CC">
        <w:rPr>
          <w:color w:val="auto"/>
          <w:w w:val="83"/>
        </w:rPr>
        <w:instrText>),氏</w:instrText>
      </w:r>
      <w:r w:rsidRPr="008F11CC">
        <w:rPr>
          <w:color w:val="auto"/>
          <w:spacing w:val="2"/>
          <w:w w:val="83"/>
        </w:rPr>
        <w:instrText>名)</w:instrText>
      </w:r>
      <w:r w:rsidRPr="008F11CC">
        <w:rPr>
          <w:color w:val="auto"/>
          <w:spacing w:val="2"/>
          <w:w w:val="83"/>
          <w:fitText w:val="1100" w:id="-598036222"/>
        </w:rPr>
        <w:fldChar w:fldCharType="end"/>
      </w:r>
    </w:p>
    <w:p w14:paraId="37E83F4D" w14:textId="77777777" w:rsidR="00985A2A" w:rsidRPr="008F11CC" w:rsidRDefault="00985A2A" w:rsidP="00985A2A">
      <w:pPr>
        <w:rPr>
          <w:rFonts w:hint="default"/>
          <w:color w:val="auto"/>
        </w:rPr>
      </w:pPr>
      <w:r w:rsidRPr="008F11CC">
        <w:rPr>
          <w:color w:val="auto"/>
        </w:rPr>
        <w:t xml:space="preserve">                                 </w:t>
      </w:r>
      <w:r w:rsidRPr="008F11CC">
        <w:rPr>
          <w:color w:val="auto"/>
          <w:spacing w:val="36"/>
          <w:fitText w:val="1100" w:id="-598036221"/>
        </w:rPr>
        <w:t>生年月</w:t>
      </w:r>
      <w:r w:rsidRPr="008F11CC">
        <w:rPr>
          <w:color w:val="auto"/>
          <w:spacing w:val="2"/>
          <w:fitText w:val="1100" w:id="-598036221"/>
        </w:rPr>
        <w:t>日</w:t>
      </w:r>
    </w:p>
    <w:p w14:paraId="63D150B3" w14:textId="77777777" w:rsidR="00985A2A" w:rsidRPr="008F11CC" w:rsidRDefault="00985A2A" w:rsidP="00985A2A">
      <w:pPr>
        <w:rPr>
          <w:rFonts w:hint="default"/>
          <w:color w:val="auto"/>
        </w:rPr>
      </w:pPr>
    </w:p>
    <w:p w14:paraId="7011DA29" w14:textId="77777777" w:rsidR="00985A2A" w:rsidRPr="008F11CC" w:rsidRDefault="00985A2A" w:rsidP="00985A2A">
      <w:pPr>
        <w:rPr>
          <w:rFonts w:hint="default"/>
          <w:color w:val="auto"/>
        </w:rPr>
      </w:pPr>
      <w:r w:rsidRPr="008F11CC">
        <w:rPr>
          <w:color w:val="auto"/>
        </w:rPr>
        <w:t xml:space="preserve">  自己又は自己の法人・団体は、島根県警察広告取扱基準第３条各号に規定する下記、規制業種又は事業者に、いずれも該当しないことを誓約します。</w:t>
      </w:r>
    </w:p>
    <w:p w14:paraId="77EB4FC0" w14:textId="77777777" w:rsidR="00985A2A" w:rsidRPr="008F11CC" w:rsidRDefault="00985A2A" w:rsidP="00985A2A">
      <w:pPr>
        <w:rPr>
          <w:rFonts w:hint="default"/>
          <w:color w:val="auto"/>
        </w:rPr>
      </w:pPr>
    </w:p>
    <w:tbl>
      <w:tblPr>
        <w:tblW w:w="0" w:type="auto"/>
        <w:tblInd w:w="104" w:type="dxa"/>
        <w:tblLayout w:type="fixed"/>
        <w:tblCellMar>
          <w:left w:w="0" w:type="dxa"/>
          <w:right w:w="0" w:type="dxa"/>
        </w:tblCellMar>
        <w:tblLook w:val="0000" w:firstRow="0" w:lastRow="0" w:firstColumn="0" w:lastColumn="0" w:noHBand="0" w:noVBand="0"/>
      </w:tblPr>
      <w:tblGrid>
        <w:gridCol w:w="8910"/>
      </w:tblGrid>
      <w:tr w:rsidR="008F11CC" w:rsidRPr="008F11CC" w14:paraId="7E9EBB29" w14:textId="77777777" w:rsidTr="00B10657">
        <w:tc>
          <w:tcPr>
            <w:tcW w:w="89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5F7881" w14:textId="77777777" w:rsidR="00985A2A" w:rsidRPr="008F11CC" w:rsidRDefault="00985A2A" w:rsidP="00B10657">
            <w:pPr>
              <w:jc w:val="center"/>
              <w:rPr>
                <w:rFonts w:hint="default"/>
                <w:color w:val="auto"/>
              </w:rPr>
            </w:pPr>
            <w:r w:rsidRPr="008F11CC">
              <w:rPr>
                <w:color w:val="auto"/>
              </w:rPr>
              <w:t>規制業種又は事業者</w:t>
            </w:r>
          </w:p>
        </w:tc>
      </w:tr>
      <w:tr w:rsidR="008F11CC" w:rsidRPr="008F11CC" w14:paraId="6721C10A" w14:textId="77777777" w:rsidTr="00B10657">
        <w:tc>
          <w:tcPr>
            <w:tcW w:w="89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7F0CFB" w14:textId="77777777" w:rsidR="00985A2A" w:rsidRPr="008F11CC" w:rsidRDefault="00985A2A" w:rsidP="00B10657">
            <w:pPr>
              <w:rPr>
                <w:rFonts w:hint="default"/>
                <w:color w:val="auto"/>
              </w:rPr>
            </w:pPr>
            <w:r w:rsidRPr="008F11CC">
              <w:rPr>
                <w:color w:val="auto"/>
                <w:w w:val="50"/>
              </w:rPr>
              <w:t>(１)</w:t>
            </w:r>
            <w:r w:rsidRPr="008F11CC">
              <w:rPr>
                <w:color w:val="auto"/>
              </w:rPr>
              <w:t xml:space="preserve">  各種法令に違反しているもの</w:t>
            </w:r>
          </w:p>
        </w:tc>
      </w:tr>
      <w:tr w:rsidR="008F11CC" w:rsidRPr="008F11CC" w14:paraId="75A564D3" w14:textId="77777777" w:rsidTr="00B10657">
        <w:tc>
          <w:tcPr>
            <w:tcW w:w="89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F77DE5" w14:textId="77777777" w:rsidR="00985A2A" w:rsidRPr="008F11CC" w:rsidRDefault="00985A2A" w:rsidP="00B10657">
            <w:pPr>
              <w:rPr>
                <w:rFonts w:hint="default"/>
                <w:color w:val="auto"/>
              </w:rPr>
            </w:pPr>
            <w:r w:rsidRPr="008F11CC">
              <w:rPr>
                <w:color w:val="auto"/>
                <w:w w:val="50"/>
              </w:rPr>
              <w:t>(２)</w:t>
            </w:r>
            <w:r w:rsidRPr="008F11CC">
              <w:rPr>
                <w:color w:val="auto"/>
              </w:rPr>
              <w:t xml:space="preserve">  暴力団又は暴力団の構成員であると認めるに足りる相当の理由のある者</w:t>
            </w:r>
          </w:p>
        </w:tc>
      </w:tr>
      <w:tr w:rsidR="008F11CC" w:rsidRPr="008F11CC" w14:paraId="2BCF180A" w14:textId="77777777" w:rsidTr="00B10657">
        <w:tc>
          <w:tcPr>
            <w:tcW w:w="89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19DA0D" w14:textId="77777777" w:rsidR="00985A2A" w:rsidRPr="008F11CC" w:rsidRDefault="00985A2A" w:rsidP="00B10657">
            <w:pPr>
              <w:rPr>
                <w:rFonts w:hint="default"/>
                <w:color w:val="auto"/>
              </w:rPr>
            </w:pPr>
            <w:r w:rsidRPr="008F11CC">
              <w:rPr>
                <w:color w:val="auto"/>
                <w:w w:val="50"/>
              </w:rPr>
              <w:t>(３)</w:t>
            </w:r>
            <w:r w:rsidRPr="008F11CC">
              <w:rPr>
                <w:color w:val="auto"/>
              </w:rPr>
              <w:t xml:space="preserve">  貸金業法（昭和58年法律第32号）第２条に規定する貸金業に該当するもの</w:t>
            </w:r>
          </w:p>
        </w:tc>
      </w:tr>
      <w:tr w:rsidR="008F11CC" w:rsidRPr="008F11CC" w14:paraId="403F5EC3" w14:textId="77777777" w:rsidTr="00B10657">
        <w:tc>
          <w:tcPr>
            <w:tcW w:w="89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DA0004" w14:textId="77777777" w:rsidR="00985A2A" w:rsidRPr="008F11CC" w:rsidRDefault="00985A2A" w:rsidP="00B10657">
            <w:pPr>
              <w:ind w:left="220" w:hanging="220"/>
              <w:rPr>
                <w:rFonts w:hint="default"/>
                <w:color w:val="auto"/>
              </w:rPr>
            </w:pPr>
            <w:r w:rsidRPr="008F11CC">
              <w:rPr>
                <w:color w:val="auto"/>
                <w:w w:val="50"/>
              </w:rPr>
              <w:t>(４)</w:t>
            </w:r>
            <w:r w:rsidRPr="008F11CC">
              <w:rPr>
                <w:color w:val="auto"/>
              </w:rPr>
              <w:t xml:space="preserve">  風俗営業等の規制及び業務の適正化等に関する法律（昭和23年法律第122号）第２条に該当するもの（島根県警察本部長が特に認めるものを除く。）</w:t>
            </w:r>
          </w:p>
        </w:tc>
      </w:tr>
      <w:tr w:rsidR="008F11CC" w:rsidRPr="008F11CC" w14:paraId="145C1BB9" w14:textId="77777777" w:rsidTr="00B10657">
        <w:tc>
          <w:tcPr>
            <w:tcW w:w="89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23395A" w14:textId="77777777" w:rsidR="00985A2A" w:rsidRPr="008F11CC" w:rsidRDefault="00985A2A" w:rsidP="00B10657">
            <w:pPr>
              <w:ind w:left="220" w:hanging="220"/>
              <w:rPr>
                <w:rFonts w:hint="default"/>
                <w:color w:val="auto"/>
              </w:rPr>
            </w:pPr>
            <w:r w:rsidRPr="008F11CC">
              <w:rPr>
                <w:color w:val="auto"/>
                <w:w w:val="50"/>
              </w:rPr>
              <w:t>(５)</w:t>
            </w:r>
            <w:r w:rsidRPr="008F11CC">
              <w:rPr>
                <w:color w:val="auto"/>
              </w:rPr>
              <w:t xml:space="preserve">  ｲﾝﾀｰﾈｯﾄ異性紹介事業を利用して児童を誘引する行為の規制等に関する法律（平成15年法律第83年）に定めるｲﾝﾀｰﾈｯﾄ異性紹介事業に該当するもの</w:t>
            </w:r>
          </w:p>
        </w:tc>
      </w:tr>
      <w:tr w:rsidR="008F11CC" w:rsidRPr="008F11CC" w14:paraId="1A3E18D3" w14:textId="77777777" w:rsidTr="00B10657">
        <w:tc>
          <w:tcPr>
            <w:tcW w:w="89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A03C82" w14:textId="77777777" w:rsidR="00985A2A" w:rsidRPr="008F11CC" w:rsidRDefault="00985A2A" w:rsidP="00B10657">
            <w:pPr>
              <w:rPr>
                <w:rFonts w:hint="default"/>
                <w:color w:val="auto"/>
              </w:rPr>
            </w:pPr>
            <w:r w:rsidRPr="008F11CC">
              <w:rPr>
                <w:color w:val="auto"/>
                <w:w w:val="50"/>
              </w:rPr>
              <w:t>(６)</w:t>
            </w:r>
            <w:r w:rsidRPr="008F11CC">
              <w:rPr>
                <w:color w:val="auto"/>
              </w:rPr>
              <w:t xml:space="preserve">  行政機関からの行政指導による改善がなされていないもの</w:t>
            </w:r>
          </w:p>
        </w:tc>
      </w:tr>
      <w:tr w:rsidR="008F11CC" w:rsidRPr="008F11CC" w14:paraId="6D73903F" w14:textId="77777777" w:rsidTr="00B10657">
        <w:tc>
          <w:tcPr>
            <w:tcW w:w="89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4B2912" w14:textId="77777777" w:rsidR="00985A2A" w:rsidRPr="008F11CC" w:rsidRDefault="00985A2A" w:rsidP="00B10657">
            <w:pPr>
              <w:ind w:left="220" w:hanging="220"/>
              <w:rPr>
                <w:rFonts w:hint="default"/>
                <w:color w:val="auto"/>
              </w:rPr>
            </w:pPr>
            <w:r w:rsidRPr="008F11CC">
              <w:rPr>
                <w:color w:val="auto"/>
                <w:w w:val="50"/>
              </w:rPr>
              <w:t>(７)</w:t>
            </w:r>
            <w:r w:rsidRPr="008F11CC">
              <w:rPr>
                <w:color w:val="auto"/>
              </w:rPr>
              <w:t xml:space="preserve">  建設工事等入札参加資格者に対する指名停止等に係る業種又は事業者として適当でないと認められるもの</w:t>
            </w:r>
          </w:p>
        </w:tc>
      </w:tr>
      <w:tr w:rsidR="008F11CC" w:rsidRPr="008F11CC" w14:paraId="75DE9A22" w14:textId="77777777" w:rsidTr="00B10657">
        <w:tc>
          <w:tcPr>
            <w:tcW w:w="89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71B2A2" w14:textId="77777777" w:rsidR="00985A2A" w:rsidRPr="008F11CC" w:rsidRDefault="00985A2A" w:rsidP="00B10657">
            <w:pPr>
              <w:rPr>
                <w:rFonts w:hint="default"/>
                <w:color w:val="auto"/>
              </w:rPr>
            </w:pPr>
            <w:r w:rsidRPr="008F11CC">
              <w:rPr>
                <w:color w:val="auto"/>
                <w:w w:val="50"/>
              </w:rPr>
              <w:t>(８)</w:t>
            </w:r>
            <w:r w:rsidRPr="008F11CC">
              <w:rPr>
                <w:color w:val="auto"/>
              </w:rPr>
              <w:t xml:space="preserve">  違法又は不適当な行為により営業停止その他の不利益処分を受けている者</w:t>
            </w:r>
          </w:p>
        </w:tc>
      </w:tr>
      <w:tr w:rsidR="00985A2A" w:rsidRPr="008F11CC" w14:paraId="0420B778" w14:textId="77777777" w:rsidTr="00B10657">
        <w:tc>
          <w:tcPr>
            <w:tcW w:w="89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CC0DC6" w14:textId="77777777" w:rsidR="00985A2A" w:rsidRPr="008F11CC" w:rsidRDefault="00985A2A" w:rsidP="00B10657">
            <w:pPr>
              <w:ind w:left="220" w:hanging="220"/>
              <w:rPr>
                <w:rFonts w:hint="default"/>
                <w:color w:val="auto"/>
              </w:rPr>
            </w:pPr>
            <w:r w:rsidRPr="008F11CC">
              <w:rPr>
                <w:color w:val="auto"/>
                <w:w w:val="50"/>
              </w:rPr>
              <w:t>(９)</w:t>
            </w:r>
            <w:r w:rsidRPr="008F11CC">
              <w:rPr>
                <w:color w:val="auto"/>
              </w:rPr>
              <w:t xml:space="preserve">  その他県警管理施設を広告媒体とする広告に係る業種又は事業者として適当でないと認められるもの</w:t>
            </w:r>
          </w:p>
          <w:p w14:paraId="6A3955D8" w14:textId="77777777" w:rsidR="00985A2A" w:rsidRPr="008F11CC" w:rsidRDefault="00985A2A" w:rsidP="00B10657">
            <w:pPr>
              <w:rPr>
                <w:rFonts w:hint="default"/>
                <w:color w:val="auto"/>
              </w:rPr>
            </w:pPr>
            <w:r w:rsidRPr="008F11CC">
              <w:rPr>
                <w:color w:val="auto"/>
              </w:rPr>
              <w:t xml:space="preserve">　　例えば、次のようなものをいう。</w:t>
            </w:r>
          </w:p>
          <w:p w14:paraId="349F357B" w14:textId="77777777" w:rsidR="00985A2A" w:rsidRPr="008F11CC" w:rsidRDefault="00985A2A" w:rsidP="00B10657">
            <w:pPr>
              <w:ind w:left="660" w:hanging="660"/>
              <w:rPr>
                <w:rFonts w:hint="default"/>
                <w:color w:val="auto"/>
              </w:rPr>
            </w:pPr>
            <w:r w:rsidRPr="008F11CC">
              <w:rPr>
                <w:color w:val="auto"/>
                <w:w w:val="50"/>
              </w:rPr>
              <w:t xml:space="preserve">　　</w:t>
            </w:r>
            <w:r w:rsidRPr="008F11CC">
              <w:rPr>
                <w:color w:val="auto"/>
              </w:rPr>
              <w:t xml:space="preserve">  ①　医療行為に類似したサービス又は医療用具、器具に類似した商品の取引に該当するなど法令に抵触、又はそのおそれのあるもの</w:t>
            </w:r>
          </w:p>
          <w:p w14:paraId="5AD38CBE" w14:textId="77777777" w:rsidR="00985A2A" w:rsidRPr="008F11CC" w:rsidRDefault="00985A2A" w:rsidP="00B10657">
            <w:pPr>
              <w:rPr>
                <w:rFonts w:hint="default"/>
                <w:color w:val="auto"/>
              </w:rPr>
            </w:pPr>
            <w:r w:rsidRPr="008F11CC">
              <w:rPr>
                <w:color w:val="auto"/>
              </w:rPr>
              <w:t xml:space="preserve">　　②　</w:t>
            </w:r>
            <w:r>
              <w:rPr>
                <w:color w:val="auto"/>
                <w:spacing w:val="1"/>
                <w:w w:val="97"/>
                <w:fitText w:val="7919" w:id="-598036220"/>
              </w:rPr>
              <w:t>連鎖販売取引、業務提供誘因販売取引、又はこれらに類似する取引に該当するも</w:t>
            </w:r>
            <w:r>
              <w:rPr>
                <w:color w:val="auto"/>
                <w:spacing w:val="2"/>
                <w:w w:val="97"/>
                <w:fitText w:val="7919" w:id="-598036220"/>
              </w:rPr>
              <w:t>の</w:t>
            </w:r>
          </w:p>
          <w:p w14:paraId="00CB45CB" w14:textId="77777777" w:rsidR="00985A2A" w:rsidRPr="008F11CC" w:rsidRDefault="00985A2A" w:rsidP="00B10657">
            <w:pPr>
              <w:rPr>
                <w:rFonts w:hint="default"/>
                <w:color w:val="auto"/>
              </w:rPr>
            </w:pPr>
            <w:r w:rsidRPr="008F11CC">
              <w:rPr>
                <w:color w:val="auto"/>
              </w:rPr>
              <w:t xml:space="preserve">　　③　</w:t>
            </w:r>
            <w:r>
              <w:rPr>
                <w:color w:val="auto"/>
                <w:spacing w:val="1"/>
                <w:w w:val="97"/>
                <w:fitText w:val="7919" w:id="-598036219"/>
              </w:rPr>
              <w:t>興信所、探偵事務所その他主に私的な秘密事項の調査又は取り扱いに該当するも</w:t>
            </w:r>
            <w:r>
              <w:rPr>
                <w:color w:val="auto"/>
                <w:spacing w:val="2"/>
                <w:w w:val="97"/>
                <w:fitText w:val="7919" w:id="-598036219"/>
              </w:rPr>
              <w:t>の</w:t>
            </w:r>
          </w:p>
          <w:p w14:paraId="11413E63" w14:textId="77777777" w:rsidR="00985A2A" w:rsidRPr="008F11CC" w:rsidRDefault="00985A2A" w:rsidP="00B10657">
            <w:pPr>
              <w:rPr>
                <w:rFonts w:hint="default"/>
                <w:color w:val="auto"/>
              </w:rPr>
            </w:pPr>
            <w:r w:rsidRPr="008F11CC">
              <w:rPr>
                <w:color w:val="auto"/>
              </w:rPr>
              <w:t xml:space="preserve">　　④　占い、運勢判断等に該当するもの</w:t>
            </w:r>
          </w:p>
          <w:p w14:paraId="0F0313F1" w14:textId="77777777" w:rsidR="00985A2A" w:rsidRPr="008F11CC" w:rsidRDefault="00985A2A" w:rsidP="00B10657">
            <w:pPr>
              <w:ind w:left="660" w:hanging="660"/>
              <w:rPr>
                <w:rFonts w:hint="default"/>
                <w:color w:val="auto"/>
              </w:rPr>
            </w:pPr>
            <w:r w:rsidRPr="008F11CC">
              <w:rPr>
                <w:color w:val="auto"/>
              </w:rPr>
              <w:t xml:space="preserve">　　⑤　民事再生法（平成11年法律第225号）又は会社更生法（平成14年法律第154号）による再生又は更生手続中の者</w:t>
            </w:r>
          </w:p>
        </w:tc>
      </w:tr>
    </w:tbl>
    <w:p w14:paraId="762B272F" w14:textId="77777777" w:rsidR="00985A2A" w:rsidRPr="008F11CC" w:rsidRDefault="00985A2A" w:rsidP="00985A2A">
      <w:pPr>
        <w:rPr>
          <w:rFonts w:hint="default"/>
          <w:color w:val="auto"/>
        </w:rPr>
      </w:pPr>
    </w:p>
    <w:p w14:paraId="708B1B30" w14:textId="77777777" w:rsidR="00985A2A" w:rsidRPr="008F11CC" w:rsidRDefault="00985A2A" w:rsidP="00985A2A">
      <w:pPr>
        <w:rPr>
          <w:rFonts w:hint="default"/>
          <w:color w:val="auto"/>
        </w:rPr>
      </w:pPr>
      <w:r w:rsidRPr="008F11CC">
        <w:rPr>
          <w:color w:val="auto"/>
        </w:rPr>
        <w:t xml:space="preserve">　なお、必要な場合は、島根県警察本部からの照会を受けることについて承諾し、該当事項に関する書類の提出を島根県警察本部長から求められた場合には、指定された期日までに提出します。</w:t>
      </w:r>
    </w:p>
    <w:p w14:paraId="239EF241" w14:textId="77777777" w:rsidR="00985A2A" w:rsidRPr="008F11CC" w:rsidRDefault="00985A2A" w:rsidP="00985A2A">
      <w:pPr>
        <w:rPr>
          <w:rFonts w:hint="default"/>
          <w:color w:val="auto"/>
        </w:rPr>
      </w:pPr>
      <w:r w:rsidRPr="008F11CC">
        <w:rPr>
          <w:color w:val="auto"/>
        </w:rPr>
        <w:t xml:space="preserve">　また、広告掲載の可否については、島根県警察の審査結果に従います。また、決定されたことに対して、決定理由等の問い合わせ、その他異議申し立てを行いません。</w:t>
      </w:r>
    </w:p>
    <w:p w14:paraId="23C07E28" w14:textId="77777777" w:rsidR="00985A2A" w:rsidRPr="008F11CC" w:rsidRDefault="00985A2A" w:rsidP="00985A2A">
      <w:pPr>
        <w:rPr>
          <w:rFonts w:hint="default"/>
          <w:color w:val="auto"/>
        </w:rPr>
      </w:pPr>
    </w:p>
    <w:p w14:paraId="4792AD54" w14:textId="3DFB2116" w:rsidR="00985A2A" w:rsidRPr="008F11CC" w:rsidRDefault="00985A2A" w:rsidP="00C83F81">
      <w:pPr>
        <w:wordWrap w:val="0"/>
        <w:jc w:val="right"/>
        <w:rPr>
          <w:rFonts w:hint="default"/>
          <w:color w:val="auto"/>
        </w:rPr>
      </w:pPr>
      <w:r w:rsidRPr="008F11CC">
        <w:rPr>
          <w:color w:val="auto"/>
        </w:rPr>
        <w:t>以上</w:t>
      </w:r>
    </w:p>
    <w:sectPr w:rsidR="00985A2A" w:rsidRPr="008F11CC" w:rsidSect="00942D93">
      <w:headerReference w:type="even" r:id="rId8"/>
      <w:footnotePr>
        <w:numRestart w:val="eachPage"/>
      </w:footnotePr>
      <w:endnotePr>
        <w:numFmt w:val="decimal"/>
      </w:endnotePr>
      <w:pgSz w:w="11906" w:h="16838"/>
      <w:pgMar w:top="1417" w:right="1417" w:bottom="1134" w:left="1417" w:header="680" w:footer="301" w:gutter="0"/>
      <w:cols w:space="720"/>
      <w:docGrid w:type="linesAndChars" w:linePitch="3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FC6C5" w14:textId="77777777" w:rsidR="00D40575" w:rsidRDefault="00D40575">
      <w:pPr>
        <w:spacing w:before="347"/>
        <w:rPr>
          <w:rFonts w:hint="default"/>
        </w:rPr>
      </w:pPr>
      <w:r>
        <w:continuationSeparator/>
      </w:r>
    </w:p>
  </w:endnote>
  <w:endnote w:type="continuationSeparator" w:id="0">
    <w:p w14:paraId="2107ED93" w14:textId="77777777" w:rsidR="00D40575" w:rsidRDefault="00D40575">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20945" w14:textId="77777777" w:rsidR="00D40575" w:rsidRDefault="00D40575">
      <w:pPr>
        <w:spacing w:before="347"/>
        <w:rPr>
          <w:rFonts w:hint="default"/>
        </w:rPr>
      </w:pPr>
      <w:r>
        <w:continuationSeparator/>
      </w:r>
    </w:p>
  </w:footnote>
  <w:footnote w:type="continuationSeparator" w:id="0">
    <w:p w14:paraId="799551DE" w14:textId="77777777" w:rsidR="00D40575" w:rsidRDefault="00D40575">
      <w:pPr>
        <w:spacing w:before="34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03C97" w14:textId="77777777" w:rsidR="00EF7B91" w:rsidRPr="00EF7B91" w:rsidRDefault="00EF7B91" w:rsidP="00EF7B91">
    <w:pPr>
      <w:pStyle w:val="a3"/>
      <w:ind w:firstLineChars="100" w:firstLine="180"/>
      <w:rPr>
        <w:rFonts w:hint="default"/>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F44A3F"/>
    <w:multiLevelType w:val="hybridMultilevel"/>
    <w:tmpl w:val="E66EC0EC"/>
    <w:lvl w:ilvl="0" w:tplc="7C229022">
      <w:start w:val="1"/>
      <w:numFmt w:val="decimalEnclosedParen"/>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5AEC6407"/>
    <w:multiLevelType w:val="hybridMultilevel"/>
    <w:tmpl w:val="DE922F66"/>
    <w:lvl w:ilvl="0" w:tplc="D0FE2424">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num w:numId="1" w16cid:durableId="1518428868">
    <w:abstractNumId w:val="0"/>
  </w:num>
  <w:num w:numId="2" w16cid:durableId="678492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dirty"/>
  <w:defaultTabStop w:val="880"/>
  <w:hyphenationZone w:val="0"/>
  <w:evenAndOddHeaders/>
  <w:drawingGridHorizontalSpacing w:val="110"/>
  <w:drawingGridVerticalSpacing w:val="155"/>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07D"/>
    <w:rsid w:val="00011DA2"/>
    <w:rsid w:val="0003396A"/>
    <w:rsid w:val="00044635"/>
    <w:rsid w:val="0005557D"/>
    <w:rsid w:val="00097F80"/>
    <w:rsid w:val="000A7401"/>
    <w:rsid w:val="000B0623"/>
    <w:rsid w:val="000C669C"/>
    <w:rsid w:val="000D6DAC"/>
    <w:rsid w:val="000D7425"/>
    <w:rsid w:val="000E10CC"/>
    <w:rsid w:val="00106E20"/>
    <w:rsid w:val="001162AC"/>
    <w:rsid w:val="00116498"/>
    <w:rsid w:val="001179D5"/>
    <w:rsid w:val="00121C59"/>
    <w:rsid w:val="001363FC"/>
    <w:rsid w:val="001466AB"/>
    <w:rsid w:val="00153263"/>
    <w:rsid w:val="0015420A"/>
    <w:rsid w:val="00161CEB"/>
    <w:rsid w:val="00164055"/>
    <w:rsid w:val="001751BA"/>
    <w:rsid w:val="00175CAA"/>
    <w:rsid w:val="00180CF7"/>
    <w:rsid w:val="00185134"/>
    <w:rsid w:val="001B12B7"/>
    <w:rsid w:val="001F2300"/>
    <w:rsid w:val="001F243B"/>
    <w:rsid w:val="001F43E7"/>
    <w:rsid w:val="001F78E2"/>
    <w:rsid w:val="00205898"/>
    <w:rsid w:val="00215958"/>
    <w:rsid w:val="002348B0"/>
    <w:rsid w:val="00252254"/>
    <w:rsid w:val="002536F1"/>
    <w:rsid w:val="002815C7"/>
    <w:rsid w:val="00283DBC"/>
    <w:rsid w:val="00294B05"/>
    <w:rsid w:val="002A1C93"/>
    <w:rsid w:val="002A31B4"/>
    <w:rsid w:val="002D4EFF"/>
    <w:rsid w:val="002E1B67"/>
    <w:rsid w:val="002E42C3"/>
    <w:rsid w:val="002F6CC6"/>
    <w:rsid w:val="002F71B7"/>
    <w:rsid w:val="003018DB"/>
    <w:rsid w:val="003075A7"/>
    <w:rsid w:val="003225EF"/>
    <w:rsid w:val="003373BE"/>
    <w:rsid w:val="00341AAC"/>
    <w:rsid w:val="00370453"/>
    <w:rsid w:val="00370C7E"/>
    <w:rsid w:val="00376F55"/>
    <w:rsid w:val="00380E9B"/>
    <w:rsid w:val="00397795"/>
    <w:rsid w:val="003B4D69"/>
    <w:rsid w:val="003B6ECA"/>
    <w:rsid w:val="003F094C"/>
    <w:rsid w:val="004052BF"/>
    <w:rsid w:val="00420095"/>
    <w:rsid w:val="004402AE"/>
    <w:rsid w:val="00475ED4"/>
    <w:rsid w:val="0048460B"/>
    <w:rsid w:val="00490235"/>
    <w:rsid w:val="00490E32"/>
    <w:rsid w:val="004B3AF1"/>
    <w:rsid w:val="004B517E"/>
    <w:rsid w:val="004C16C1"/>
    <w:rsid w:val="004E1470"/>
    <w:rsid w:val="004E68A4"/>
    <w:rsid w:val="0053142B"/>
    <w:rsid w:val="005401B0"/>
    <w:rsid w:val="005436E0"/>
    <w:rsid w:val="00557769"/>
    <w:rsid w:val="0057398D"/>
    <w:rsid w:val="0058032B"/>
    <w:rsid w:val="00587276"/>
    <w:rsid w:val="00594D30"/>
    <w:rsid w:val="00596E38"/>
    <w:rsid w:val="005B02A5"/>
    <w:rsid w:val="005B65B8"/>
    <w:rsid w:val="005B679F"/>
    <w:rsid w:val="005D08BD"/>
    <w:rsid w:val="005D567E"/>
    <w:rsid w:val="00606B3F"/>
    <w:rsid w:val="006077E8"/>
    <w:rsid w:val="00624392"/>
    <w:rsid w:val="00633110"/>
    <w:rsid w:val="0063610E"/>
    <w:rsid w:val="0064610E"/>
    <w:rsid w:val="00663316"/>
    <w:rsid w:val="00677D62"/>
    <w:rsid w:val="00686F4A"/>
    <w:rsid w:val="00697F63"/>
    <w:rsid w:val="006A46C4"/>
    <w:rsid w:val="006B052A"/>
    <w:rsid w:val="006D4E3F"/>
    <w:rsid w:val="006F715F"/>
    <w:rsid w:val="00705CCD"/>
    <w:rsid w:val="007333C4"/>
    <w:rsid w:val="007340BC"/>
    <w:rsid w:val="00757088"/>
    <w:rsid w:val="00760A4D"/>
    <w:rsid w:val="00766A5B"/>
    <w:rsid w:val="00777FEB"/>
    <w:rsid w:val="007D2B33"/>
    <w:rsid w:val="007D2C81"/>
    <w:rsid w:val="007E71A9"/>
    <w:rsid w:val="007F05C3"/>
    <w:rsid w:val="00800231"/>
    <w:rsid w:val="00810856"/>
    <w:rsid w:val="00824D5B"/>
    <w:rsid w:val="00835A36"/>
    <w:rsid w:val="00840370"/>
    <w:rsid w:val="00844C34"/>
    <w:rsid w:val="008556FC"/>
    <w:rsid w:val="00857AC2"/>
    <w:rsid w:val="00863D90"/>
    <w:rsid w:val="00872ED1"/>
    <w:rsid w:val="008C3355"/>
    <w:rsid w:val="008C3918"/>
    <w:rsid w:val="008C4969"/>
    <w:rsid w:val="008D120D"/>
    <w:rsid w:val="008D5A26"/>
    <w:rsid w:val="008F11CC"/>
    <w:rsid w:val="008F4C2D"/>
    <w:rsid w:val="0090034E"/>
    <w:rsid w:val="00904479"/>
    <w:rsid w:val="00923FEF"/>
    <w:rsid w:val="00933758"/>
    <w:rsid w:val="00940A79"/>
    <w:rsid w:val="00942D93"/>
    <w:rsid w:val="00943136"/>
    <w:rsid w:val="0096081E"/>
    <w:rsid w:val="00984062"/>
    <w:rsid w:val="00985A2A"/>
    <w:rsid w:val="00987D1B"/>
    <w:rsid w:val="009B4B79"/>
    <w:rsid w:val="009E3D13"/>
    <w:rsid w:val="00A001CE"/>
    <w:rsid w:val="00A04509"/>
    <w:rsid w:val="00A0583F"/>
    <w:rsid w:val="00A209D5"/>
    <w:rsid w:val="00A26BBD"/>
    <w:rsid w:val="00A42C55"/>
    <w:rsid w:val="00A47D9C"/>
    <w:rsid w:val="00A55968"/>
    <w:rsid w:val="00A56473"/>
    <w:rsid w:val="00A76538"/>
    <w:rsid w:val="00A865E5"/>
    <w:rsid w:val="00A90C61"/>
    <w:rsid w:val="00A910C6"/>
    <w:rsid w:val="00A93D6E"/>
    <w:rsid w:val="00AB42F2"/>
    <w:rsid w:val="00AB66B9"/>
    <w:rsid w:val="00AC600D"/>
    <w:rsid w:val="00AF0EDB"/>
    <w:rsid w:val="00AF633F"/>
    <w:rsid w:val="00AF7F57"/>
    <w:rsid w:val="00B06375"/>
    <w:rsid w:val="00B14544"/>
    <w:rsid w:val="00B2488C"/>
    <w:rsid w:val="00B4353C"/>
    <w:rsid w:val="00B4482C"/>
    <w:rsid w:val="00B65889"/>
    <w:rsid w:val="00B6713D"/>
    <w:rsid w:val="00B67478"/>
    <w:rsid w:val="00B774D6"/>
    <w:rsid w:val="00BE1FD2"/>
    <w:rsid w:val="00BF4C46"/>
    <w:rsid w:val="00C030F0"/>
    <w:rsid w:val="00C05496"/>
    <w:rsid w:val="00C1534F"/>
    <w:rsid w:val="00C213C4"/>
    <w:rsid w:val="00C24F8F"/>
    <w:rsid w:val="00C3222E"/>
    <w:rsid w:val="00C41294"/>
    <w:rsid w:val="00C451EB"/>
    <w:rsid w:val="00C45B87"/>
    <w:rsid w:val="00C5217D"/>
    <w:rsid w:val="00C83F81"/>
    <w:rsid w:val="00C93C74"/>
    <w:rsid w:val="00CB329B"/>
    <w:rsid w:val="00CB44EA"/>
    <w:rsid w:val="00CD559F"/>
    <w:rsid w:val="00D04976"/>
    <w:rsid w:val="00D125E1"/>
    <w:rsid w:val="00D16802"/>
    <w:rsid w:val="00D17573"/>
    <w:rsid w:val="00D25F22"/>
    <w:rsid w:val="00D40575"/>
    <w:rsid w:val="00D670A2"/>
    <w:rsid w:val="00D67D37"/>
    <w:rsid w:val="00D818A7"/>
    <w:rsid w:val="00D81D05"/>
    <w:rsid w:val="00D94C13"/>
    <w:rsid w:val="00DE7454"/>
    <w:rsid w:val="00DF00AC"/>
    <w:rsid w:val="00DF1274"/>
    <w:rsid w:val="00DF39C8"/>
    <w:rsid w:val="00E21328"/>
    <w:rsid w:val="00E27966"/>
    <w:rsid w:val="00E5791E"/>
    <w:rsid w:val="00E85056"/>
    <w:rsid w:val="00E917D9"/>
    <w:rsid w:val="00E91AB9"/>
    <w:rsid w:val="00E91FEC"/>
    <w:rsid w:val="00EE036A"/>
    <w:rsid w:val="00EE1CA5"/>
    <w:rsid w:val="00EF0D47"/>
    <w:rsid w:val="00EF5D18"/>
    <w:rsid w:val="00EF7B91"/>
    <w:rsid w:val="00F01AF5"/>
    <w:rsid w:val="00F0607D"/>
    <w:rsid w:val="00F24131"/>
    <w:rsid w:val="00F307B1"/>
    <w:rsid w:val="00F364EA"/>
    <w:rsid w:val="00F4018D"/>
    <w:rsid w:val="00F41903"/>
    <w:rsid w:val="00F435A4"/>
    <w:rsid w:val="00F44EFD"/>
    <w:rsid w:val="00F46D4A"/>
    <w:rsid w:val="00F81586"/>
    <w:rsid w:val="00F844AF"/>
    <w:rsid w:val="00F949D6"/>
    <w:rsid w:val="00FB54F7"/>
    <w:rsid w:val="00FC211B"/>
    <w:rsid w:val="00FD7209"/>
    <w:rsid w:val="00FF6B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53BB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Century" w:hAnsi="Century"/>
      <w:sz w:val="20"/>
    </w:rPr>
  </w:style>
  <w:style w:type="paragraph" w:styleId="a3">
    <w:name w:val="header"/>
    <w:basedOn w:val="a"/>
    <w:link w:val="a4"/>
    <w:uiPriority w:val="99"/>
    <w:unhideWhenUsed/>
    <w:rsid w:val="00F0607D"/>
    <w:pPr>
      <w:tabs>
        <w:tab w:val="center" w:pos="4252"/>
        <w:tab w:val="right" w:pos="8504"/>
      </w:tabs>
      <w:snapToGrid w:val="0"/>
    </w:pPr>
  </w:style>
  <w:style w:type="character" w:customStyle="1" w:styleId="a4">
    <w:name w:val="ヘッダー (文字)"/>
    <w:link w:val="a3"/>
    <w:uiPriority w:val="99"/>
    <w:rsid w:val="00F0607D"/>
    <w:rPr>
      <w:color w:val="000000"/>
      <w:sz w:val="22"/>
    </w:rPr>
  </w:style>
  <w:style w:type="paragraph" w:styleId="a5">
    <w:name w:val="footer"/>
    <w:basedOn w:val="a"/>
    <w:link w:val="a6"/>
    <w:uiPriority w:val="99"/>
    <w:unhideWhenUsed/>
    <w:rsid w:val="00F0607D"/>
    <w:pPr>
      <w:tabs>
        <w:tab w:val="center" w:pos="4252"/>
        <w:tab w:val="right" w:pos="8504"/>
      </w:tabs>
      <w:snapToGrid w:val="0"/>
    </w:pPr>
  </w:style>
  <w:style w:type="character" w:customStyle="1" w:styleId="a6">
    <w:name w:val="フッター (文字)"/>
    <w:link w:val="a5"/>
    <w:uiPriority w:val="99"/>
    <w:rsid w:val="00F0607D"/>
    <w:rPr>
      <w:color w:val="000000"/>
      <w:sz w:val="22"/>
    </w:rPr>
  </w:style>
  <w:style w:type="paragraph" w:styleId="a7">
    <w:name w:val="Balloon Text"/>
    <w:basedOn w:val="a"/>
    <w:link w:val="a8"/>
    <w:uiPriority w:val="99"/>
    <w:semiHidden/>
    <w:unhideWhenUsed/>
    <w:rsid w:val="00180CF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80CF7"/>
    <w:rPr>
      <w:rFonts w:asciiTheme="majorHAnsi" w:eastAsiaTheme="majorEastAsia" w:hAnsiTheme="majorHAnsi" w:cstheme="majorBidi"/>
      <w:color w:val="000000"/>
      <w:sz w:val="18"/>
      <w:szCs w:val="18"/>
    </w:rPr>
  </w:style>
  <w:style w:type="table" w:styleId="a9">
    <w:name w:val="Table Grid"/>
    <w:basedOn w:val="a1"/>
    <w:uiPriority w:val="59"/>
    <w:rsid w:val="007F0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06673A-BA03-488D-8AE8-10A4CABF0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1296</Words>
  <Characters>7393</Characters>
  <Application>Microsoft Office Word</Application>
  <DocSecurity>0</DocSecurity>
  <Lines>61</Lines>
  <Paragraphs>17</Paragraphs>
  <ScaleCrop>false</ScaleCrop>
  <Company/>
  <LinksUpToDate>false</LinksUpToDate>
  <CharactersWithSpaces>8672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2025-12-17T23:56:00Z</dcterms:created>
  <dcterms:modified xsi:type="dcterms:W3CDTF">2025-12-18T00:33:00Z</dcterms:modified>
</cp:coreProperties>
</file>