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40" w:rsidRPr="00D60F8E" w:rsidRDefault="002E7F40" w:rsidP="002E7F40">
      <w:pPr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（様式第３号）</w:t>
      </w:r>
    </w:p>
    <w:p w:rsidR="002E7F40" w:rsidRPr="00D60F8E" w:rsidRDefault="002E7F40" w:rsidP="002E7F40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D60F8E">
        <w:rPr>
          <w:rFonts w:asciiTheme="minorEastAsia" w:hAnsiTheme="minorEastAsia" w:hint="eastAsia"/>
          <w:kern w:val="0"/>
          <w:sz w:val="28"/>
          <w:szCs w:val="28"/>
        </w:rPr>
        <w:t>工事費内訳書</w:t>
      </w:r>
    </w:p>
    <w:p w:rsidR="002E7F40" w:rsidRPr="00D60F8E" w:rsidRDefault="002E7F40" w:rsidP="002E7F40">
      <w:pPr>
        <w:rPr>
          <w:rFonts w:asciiTheme="minorEastAsia" w:hAnsiTheme="minorEastAsia"/>
          <w:kern w:val="0"/>
        </w:rPr>
      </w:pPr>
      <w:bookmarkStart w:id="0" w:name="_GoBack"/>
      <w:bookmarkEnd w:id="0"/>
    </w:p>
    <w:p w:rsidR="002E7F40" w:rsidRPr="00D60F8E" w:rsidRDefault="002E7F40" w:rsidP="002E7F40">
      <w:pPr>
        <w:jc w:val="right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（会社名：　　　　　　　　　　　　　　　　）</w:t>
      </w:r>
    </w:p>
    <w:p w:rsidR="002E7F40" w:rsidRPr="00D60F8E" w:rsidRDefault="002E7F40" w:rsidP="002E7F40">
      <w:pPr>
        <w:jc w:val="right"/>
        <w:rPr>
          <w:rFonts w:asciiTheme="minorEastAsia" w:hAnsiTheme="minorEastAsia"/>
          <w:kern w:val="0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3404"/>
        <w:gridCol w:w="4536"/>
      </w:tblGrid>
      <w:tr w:rsidR="002E7F40" w:rsidRPr="00D60F8E" w:rsidTr="00E3214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名　　　　　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金　　額（千円）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船殻工事費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塗装工事費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船体部艤装工事費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機関部艤装工事費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電気部艤装工事費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小　　　　　　　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船体部購入品費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機関部購入品費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電気部購入品費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小　　　　　　　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諸経費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小　　　　　　　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工事原価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一般管理費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船価合計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40" w:rsidRPr="00D60F8E" w:rsidRDefault="002E7F40" w:rsidP="002E7F40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F40" w:rsidRPr="00D60F8E" w:rsidTr="00E3214C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（＝参考見積金額）</w:t>
            </w:r>
          </w:p>
          <w:p w:rsidR="002E7F40" w:rsidRPr="00D60F8E" w:rsidRDefault="002E7F40" w:rsidP="002E7F40">
            <w:pPr>
              <w:widowControl/>
              <w:snapToGri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40" w:rsidRPr="00D60F8E" w:rsidRDefault="002E7F40" w:rsidP="002E7F40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6714ED" w:rsidRPr="00FF384A" w:rsidRDefault="006714ED" w:rsidP="00FF384A">
      <w:pPr>
        <w:snapToGrid w:val="0"/>
      </w:pPr>
    </w:p>
    <w:sectPr w:rsidR="006714ED" w:rsidRPr="00FF384A" w:rsidSect="00D51BB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0" w:rsidRDefault="005F4EB0" w:rsidP="005F4EB0">
      <w:r>
        <w:separator/>
      </w:r>
    </w:p>
  </w:endnote>
  <w:endnote w:type="continuationSeparator" w:id="0">
    <w:p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0" w:rsidRDefault="005F4EB0" w:rsidP="005F4EB0">
      <w:r>
        <w:separator/>
      </w:r>
    </w:p>
  </w:footnote>
  <w:footnote w:type="continuationSeparator" w:id="0">
    <w:p w:rsidR="005F4EB0" w:rsidRDefault="005F4EB0" w:rsidP="005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1F4743"/>
    <w:rsid w:val="002E7F40"/>
    <w:rsid w:val="005F4EB0"/>
    <w:rsid w:val="006714ED"/>
    <w:rsid w:val="00D51BB2"/>
    <w:rsid w:val="00DB5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2024-06-13T06:24:00Z</dcterms:created>
  <dcterms:modified xsi:type="dcterms:W3CDTF">2024-06-13T06:24:00Z</dcterms:modified>
</cp:coreProperties>
</file>