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60" w:rsidRPr="00911228" w:rsidRDefault="00BC4E60" w:rsidP="00911228">
      <w:pPr>
        <w:jc w:val="center"/>
        <w:rPr>
          <w:rFonts w:asciiTheme="majorEastAsia" w:eastAsiaTheme="majorEastAsia" w:hAnsiTheme="majorEastAsia"/>
          <w:sz w:val="28"/>
          <w:szCs w:val="28"/>
        </w:rPr>
      </w:pPr>
      <w:r w:rsidRPr="00911228">
        <w:rPr>
          <w:rFonts w:asciiTheme="majorEastAsia" w:eastAsiaTheme="majorEastAsia" w:hAnsiTheme="majorEastAsia" w:hint="eastAsia"/>
          <w:sz w:val="28"/>
          <w:szCs w:val="28"/>
        </w:rPr>
        <w:t>即戦力となる電気設備関係の</w:t>
      </w:r>
      <w:r w:rsidR="00206B41" w:rsidRPr="00911228">
        <w:rPr>
          <w:rFonts w:asciiTheme="majorEastAsia" w:eastAsiaTheme="majorEastAsia" w:hAnsiTheme="majorEastAsia" w:hint="eastAsia"/>
          <w:sz w:val="28"/>
          <w:szCs w:val="28"/>
        </w:rPr>
        <w:t>人材</w:t>
      </w:r>
      <w:r w:rsidRPr="00911228">
        <w:rPr>
          <w:rFonts w:asciiTheme="majorEastAsia" w:eastAsiaTheme="majorEastAsia" w:hAnsiTheme="majorEastAsia" w:hint="eastAsia"/>
          <w:sz w:val="28"/>
          <w:szCs w:val="28"/>
        </w:rPr>
        <w:t>を募集しています！</w:t>
      </w:r>
    </w:p>
    <w:p w:rsidR="000355DF" w:rsidRPr="00911228" w:rsidRDefault="00BC4E60" w:rsidP="00911228">
      <w:pPr>
        <w:jc w:val="center"/>
        <w:rPr>
          <w:rFonts w:asciiTheme="majorEastAsia" w:eastAsiaTheme="majorEastAsia" w:hAnsiTheme="majorEastAsia"/>
          <w:sz w:val="24"/>
          <w:szCs w:val="24"/>
        </w:rPr>
      </w:pPr>
      <w:r w:rsidRPr="00911228">
        <w:rPr>
          <w:rFonts w:asciiTheme="majorEastAsia" w:eastAsiaTheme="majorEastAsia" w:hAnsiTheme="majorEastAsia" w:hint="eastAsia"/>
          <w:sz w:val="24"/>
          <w:szCs w:val="24"/>
        </w:rPr>
        <w:t>～島根県</w:t>
      </w:r>
      <w:r w:rsidR="00206B41" w:rsidRPr="00911228">
        <w:rPr>
          <w:rFonts w:asciiTheme="majorEastAsia" w:eastAsiaTheme="majorEastAsia" w:hAnsiTheme="majorEastAsia" w:hint="eastAsia"/>
          <w:sz w:val="24"/>
          <w:szCs w:val="24"/>
        </w:rPr>
        <w:t>職員・経験者</w:t>
      </w:r>
      <w:r w:rsidRPr="00911228">
        <w:rPr>
          <w:rFonts w:asciiTheme="majorEastAsia" w:eastAsiaTheme="majorEastAsia" w:hAnsiTheme="majorEastAsia" w:hint="eastAsia"/>
          <w:sz w:val="24"/>
          <w:szCs w:val="24"/>
        </w:rPr>
        <w:t>採用試験</w:t>
      </w:r>
      <w:r w:rsidR="00206B41" w:rsidRPr="00911228">
        <w:rPr>
          <w:rFonts w:asciiTheme="majorEastAsia" w:eastAsiaTheme="majorEastAsia" w:hAnsiTheme="majorEastAsia" w:hint="eastAsia"/>
          <w:sz w:val="24"/>
          <w:szCs w:val="24"/>
        </w:rPr>
        <w:t>（電気職）</w:t>
      </w:r>
      <w:r w:rsidRPr="00911228">
        <w:rPr>
          <w:rFonts w:asciiTheme="majorEastAsia" w:eastAsiaTheme="majorEastAsia" w:hAnsiTheme="majorEastAsia" w:hint="eastAsia"/>
          <w:sz w:val="24"/>
          <w:szCs w:val="24"/>
        </w:rPr>
        <w:t>～</w:t>
      </w:r>
    </w:p>
    <w:p w:rsidR="00BC4E60" w:rsidRDefault="00BC4E60"/>
    <w:p w:rsidR="00206B41" w:rsidRPr="00911228" w:rsidRDefault="00206B41">
      <w:pPr>
        <w:rPr>
          <w:sz w:val="24"/>
          <w:szCs w:val="24"/>
        </w:rPr>
      </w:pPr>
      <w:r w:rsidRPr="00911228">
        <w:rPr>
          <w:rFonts w:hint="eastAsia"/>
          <w:sz w:val="24"/>
          <w:szCs w:val="24"/>
        </w:rPr>
        <w:t xml:space="preserve">　島根県</w:t>
      </w:r>
      <w:r w:rsidR="00D710B1" w:rsidRPr="00911228">
        <w:rPr>
          <w:rFonts w:hint="eastAsia"/>
          <w:sz w:val="24"/>
          <w:szCs w:val="24"/>
        </w:rPr>
        <w:t>企業局</w:t>
      </w:r>
      <w:r w:rsidRPr="00911228">
        <w:rPr>
          <w:rFonts w:hint="eastAsia"/>
          <w:sz w:val="24"/>
          <w:szCs w:val="24"/>
        </w:rPr>
        <w:t>は、</w:t>
      </w:r>
      <w:r w:rsidR="009F4DB9">
        <w:rPr>
          <w:rFonts w:hint="eastAsia"/>
          <w:sz w:val="24"/>
          <w:szCs w:val="24"/>
        </w:rPr>
        <w:t>次の</w:t>
      </w:r>
      <w:r w:rsidR="00911228">
        <w:rPr>
          <w:rFonts w:hint="eastAsia"/>
          <w:sz w:val="24"/>
          <w:szCs w:val="24"/>
        </w:rPr>
        <w:t>ような</w:t>
      </w:r>
      <w:r w:rsidR="008310EE" w:rsidRPr="00911228">
        <w:rPr>
          <w:rFonts w:hint="eastAsia"/>
          <w:sz w:val="24"/>
          <w:szCs w:val="24"/>
        </w:rPr>
        <w:t>即戦力となる有能な人材を求めています。</w:t>
      </w:r>
    </w:p>
    <w:p w:rsidR="008310EE" w:rsidRPr="00911228" w:rsidRDefault="008310EE">
      <w:pPr>
        <w:rPr>
          <w:sz w:val="24"/>
          <w:szCs w:val="24"/>
        </w:rPr>
      </w:pPr>
      <w:r w:rsidRPr="00911228">
        <w:rPr>
          <w:rFonts w:hint="eastAsia"/>
          <w:sz w:val="24"/>
          <w:szCs w:val="24"/>
        </w:rPr>
        <w:t xml:space="preserve">　　</w:t>
      </w:r>
      <w:r w:rsidR="00911228">
        <w:rPr>
          <w:rFonts w:hint="eastAsia"/>
          <w:sz w:val="24"/>
          <w:szCs w:val="24"/>
        </w:rPr>
        <w:t>・</w:t>
      </w:r>
      <w:r w:rsidRPr="00911228">
        <w:rPr>
          <w:rFonts w:hint="eastAsia"/>
          <w:sz w:val="24"/>
          <w:szCs w:val="24"/>
        </w:rPr>
        <w:t>民間企業などで培われた経験を</w:t>
      </w:r>
      <w:r w:rsidR="00D710B1" w:rsidRPr="00911228">
        <w:rPr>
          <w:rFonts w:hint="eastAsia"/>
          <w:sz w:val="24"/>
          <w:szCs w:val="24"/>
        </w:rPr>
        <w:t>企業局の事業に有効に生かせる方</w:t>
      </w:r>
    </w:p>
    <w:p w:rsidR="00D710B1" w:rsidRPr="00911228" w:rsidRDefault="00D710B1">
      <w:pPr>
        <w:rPr>
          <w:sz w:val="24"/>
          <w:szCs w:val="24"/>
        </w:rPr>
      </w:pPr>
      <w:r w:rsidRPr="00911228">
        <w:rPr>
          <w:rFonts w:hint="eastAsia"/>
          <w:sz w:val="24"/>
          <w:szCs w:val="24"/>
        </w:rPr>
        <w:t xml:space="preserve">　　</w:t>
      </w:r>
      <w:r w:rsidR="00911228">
        <w:rPr>
          <w:rFonts w:hint="eastAsia"/>
          <w:sz w:val="24"/>
          <w:szCs w:val="24"/>
        </w:rPr>
        <w:t>・</w:t>
      </w:r>
      <w:r w:rsidRPr="00911228">
        <w:rPr>
          <w:rFonts w:hint="eastAsia"/>
          <w:sz w:val="24"/>
          <w:szCs w:val="24"/>
        </w:rPr>
        <w:t>豊富な経験や柔軟な発想により、採用後すぐに中堅職員として活躍できる方</w:t>
      </w:r>
    </w:p>
    <w:p w:rsidR="00D710B1" w:rsidRPr="00911228" w:rsidRDefault="00D710B1">
      <w:pPr>
        <w:rPr>
          <w:sz w:val="24"/>
          <w:szCs w:val="24"/>
        </w:rPr>
      </w:pPr>
      <w:r w:rsidRPr="00911228">
        <w:rPr>
          <w:rFonts w:hint="eastAsia"/>
          <w:sz w:val="24"/>
          <w:szCs w:val="24"/>
        </w:rPr>
        <w:t xml:space="preserve">　　</w:t>
      </w:r>
      <w:r w:rsidR="00911228">
        <w:rPr>
          <w:rFonts w:hint="eastAsia"/>
          <w:sz w:val="24"/>
          <w:szCs w:val="24"/>
        </w:rPr>
        <w:t>・</w:t>
      </w:r>
      <w:r w:rsidRPr="00911228">
        <w:rPr>
          <w:rFonts w:hint="eastAsia"/>
          <w:sz w:val="24"/>
          <w:szCs w:val="24"/>
        </w:rPr>
        <w:t>県外で活躍している方で、島根県にＵターンし島根県の発展のために働きたい方</w:t>
      </w:r>
    </w:p>
    <w:p w:rsidR="00206B41" w:rsidRDefault="00206B41"/>
    <w:p w:rsidR="00BC4E60" w:rsidRPr="00911228" w:rsidRDefault="00206B41">
      <w:pPr>
        <w:rPr>
          <w:rFonts w:asciiTheme="majorEastAsia" w:eastAsiaTheme="majorEastAsia" w:hAnsiTheme="majorEastAsia"/>
          <w:bdr w:val="single" w:sz="4" w:space="0" w:color="auto"/>
        </w:rPr>
      </w:pPr>
      <w:r w:rsidRPr="00911228">
        <w:rPr>
          <w:rFonts w:asciiTheme="majorEastAsia" w:eastAsiaTheme="majorEastAsia" w:hAnsiTheme="majorEastAsia" w:hint="eastAsia"/>
          <w:bdr w:val="single" w:sz="4" w:space="0" w:color="auto"/>
        </w:rPr>
        <w:t>島根県企業局のご紹介</w:t>
      </w:r>
    </w:p>
    <w:p w:rsidR="00206B41" w:rsidRDefault="00D710B1">
      <w:r>
        <w:rPr>
          <w:rFonts w:hint="eastAsia"/>
        </w:rPr>
        <w:t xml:space="preserve">　　島根県企業局は、地方公営企業法により島根県が経営する「地方公営企業」です。</w:t>
      </w:r>
    </w:p>
    <w:p w:rsidR="00D710B1" w:rsidRDefault="00D710B1">
      <w:r>
        <w:rPr>
          <w:rFonts w:hint="eastAsia"/>
        </w:rPr>
        <w:t xml:space="preserve">　　現在、県民の皆さまの生活の向上と地域の発展に寄与する４つの事業を行っています。</w:t>
      </w:r>
    </w:p>
    <w:p w:rsidR="00D710B1" w:rsidRDefault="00D710B1">
      <w:r>
        <w:rPr>
          <w:rFonts w:hint="eastAsia"/>
        </w:rPr>
        <w:t xml:space="preserve">　　　１　電気事業</w:t>
      </w:r>
    </w:p>
    <w:p w:rsidR="00D710B1" w:rsidRDefault="00D710B1" w:rsidP="00E02F60">
      <w:pPr>
        <w:ind w:left="1320" w:hangingChars="600" w:hanging="1320"/>
      </w:pPr>
      <w:r>
        <w:rPr>
          <w:rFonts w:hint="eastAsia"/>
        </w:rPr>
        <w:t xml:space="preserve">　　　　　　</w:t>
      </w:r>
      <w:r w:rsidR="00E02F60">
        <w:rPr>
          <w:rFonts w:hint="eastAsia"/>
        </w:rPr>
        <w:t xml:space="preserve">　</w:t>
      </w:r>
      <w:r>
        <w:rPr>
          <w:rFonts w:hint="eastAsia"/>
        </w:rPr>
        <w:t>１３の水力発電所と２つの風力</w:t>
      </w:r>
      <w:r w:rsidR="00E02F60">
        <w:rPr>
          <w:rFonts w:hint="eastAsia"/>
        </w:rPr>
        <w:t>発電所、４</w:t>
      </w:r>
      <w:r>
        <w:rPr>
          <w:rFonts w:hint="eastAsia"/>
        </w:rPr>
        <w:t>つの太陽光発電所で発電した環境にやさしい電気を、中国電力を通じて各家庭等へ供給しています。</w:t>
      </w:r>
    </w:p>
    <w:p w:rsidR="00D710B1" w:rsidRDefault="00D710B1">
      <w:r>
        <w:rPr>
          <w:rFonts w:hint="eastAsia"/>
        </w:rPr>
        <w:t xml:space="preserve">　　　２　工業用水道事業</w:t>
      </w:r>
    </w:p>
    <w:p w:rsidR="00D710B1" w:rsidRDefault="00D710B1" w:rsidP="00E02F60">
      <w:pPr>
        <w:ind w:left="1320" w:hangingChars="600" w:hanging="1320"/>
      </w:pPr>
      <w:r>
        <w:rPr>
          <w:rFonts w:hint="eastAsia"/>
        </w:rPr>
        <w:t xml:space="preserve">　　　　　　</w:t>
      </w:r>
      <w:r w:rsidR="00E02F60">
        <w:rPr>
          <w:rFonts w:hint="eastAsia"/>
        </w:rPr>
        <w:t xml:space="preserve">　</w:t>
      </w:r>
      <w:r>
        <w:rPr>
          <w:rFonts w:hint="eastAsia"/>
        </w:rPr>
        <w:t>工業用水は、工場で洗浄や冷却等に使用される水で、生産活動に欠かすことのできない「産業の血液」です。現在、飯梨川・江の川の２工業用水道で、</w:t>
      </w:r>
      <w:r w:rsidR="00E02F60">
        <w:rPr>
          <w:rFonts w:hint="eastAsia"/>
        </w:rPr>
        <w:t>松江市、安来市、江津市の</w:t>
      </w:r>
      <w:r>
        <w:rPr>
          <w:rFonts w:hint="eastAsia"/>
        </w:rPr>
        <w:t>企業へ供給しています。</w:t>
      </w:r>
    </w:p>
    <w:p w:rsidR="00D710B1" w:rsidRDefault="00D710B1">
      <w:r>
        <w:rPr>
          <w:rFonts w:hint="eastAsia"/>
        </w:rPr>
        <w:t xml:space="preserve">　　　３　水道事業</w:t>
      </w:r>
    </w:p>
    <w:p w:rsidR="00E02F60" w:rsidRDefault="00E02F60" w:rsidP="00E02F60">
      <w:pPr>
        <w:ind w:left="1320" w:hangingChars="600" w:hanging="1320"/>
      </w:pPr>
      <w:r>
        <w:rPr>
          <w:rFonts w:hint="eastAsia"/>
        </w:rPr>
        <w:t xml:space="preserve">　　　　　　　砂や微生物の力を借りてゆっくりとろ過した安全でおいしい水道水を松江市、出雲市、大田市、安来市、江津市、雲南市を通じて各家庭等に供給しています。</w:t>
      </w:r>
    </w:p>
    <w:p w:rsidR="00D710B1" w:rsidRDefault="00D710B1">
      <w:r>
        <w:rPr>
          <w:rFonts w:hint="eastAsia"/>
        </w:rPr>
        <w:t xml:space="preserve">　　　４　宅地造成事業</w:t>
      </w:r>
    </w:p>
    <w:p w:rsidR="00E02F60" w:rsidRDefault="00E02F60" w:rsidP="00E02F60">
      <w:pPr>
        <w:ind w:left="1320" w:hangingChars="600" w:hanging="1320"/>
      </w:pPr>
      <w:r>
        <w:rPr>
          <w:rFonts w:hint="eastAsia"/>
        </w:rPr>
        <w:t xml:space="preserve">　　　　　　　地域開発の拠点となる工業団地を造成し分譲しています。現在、江島（松江市）江津の２団地に２８の企業が進出しています。</w:t>
      </w:r>
    </w:p>
    <w:p w:rsidR="00E02F60" w:rsidRDefault="00E02F60"/>
    <w:p w:rsidR="00206B41" w:rsidRPr="00911228" w:rsidRDefault="00206B41">
      <w:pPr>
        <w:rPr>
          <w:rFonts w:asciiTheme="majorEastAsia" w:eastAsiaTheme="majorEastAsia" w:hAnsiTheme="majorEastAsia"/>
          <w:bdr w:val="single" w:sz="4" w:space="0" w:color="auto"/>
        </w:rPr>
      </w:pPr>
      <w:r w:rsidRPr="00911228">
        <w:rPr>
          <w:rFonts w:asciiTheme="majorEastAsia" w:eastAsiaTheme="majorEastAsia" w:hAnsiTheme="majorEastAsia" w:hint="eastAsia"/>
          <w:bdr w:val="single" w:sz="4" w:space="0" w:color="auto"/>
        </w:rPr>
        <w:t>電気職のしごと</w:t>
      </w:r>
    </w:p>
    <w:p w:rsidR="00E02F60" w:rsidRDefault="00E00E63" w:rsidP="00911228">
      <w:pPr>
        <w:ind w:left="220" w:hangingChars="100" w:hanging="220"/>
      </w:pPr>
      <w:r>
        <w:rPr>
          <w:rFonts w:hint="eastAsia"/>
        </w:rPr>
        <w:t xml:space="preserve">　　現在</w:t>
      </w:r>
      <w:r w:rsidR="00BD6346">
        <w:rPr>
          <w:rFonts w:hint="eastAsia"/>
        </w:rPr>
        <w:t>、</w:t>
      </w:r>
      <w:r>
        <w:rPr>
          <w:rFonts w:hint="eastAsia"/>
        </w:rPr>
        <w:t>島根県企業局では職員８</w:t>
      </w:r>
      <w:r w:rsidR="009F4DB9">
        <w:rPr>
          <w:rFonts w:hint="eastAsia"/>
        </w:rPr>
        <w:t>６名のうち５０名の電気職が活躍しており、各事業の要となる電気</w:t>
      </w:r>
      <w:r>
        <w:rPr>
          <w:rFonts w:hint="eastAsia"/>
        </w:rPr>
        <w:t>設備</w:t>
      </w:r>
      <w:r w:rsidR="009F4DB9">
        <w:rPr>
          <w:rFonts w:hint="eastAsia"/>
        </w:rPr>
        <w:t>等に関する業務</w:t>
      </w:r>
      <w:r>
        <w:rPr>
          <w:rFonts w:hint="eastAsia"/>
        </w:rPr>
        <w:t>など</w:t>
      </w:r>
      <w:r w:rsidR="009F4DB9">
        <w:rPr>
          <w:rFonts w:hint="eastAsia"/>
        </w:rPr>
        <w:t>で</w:t>
      </w:r>
      <w:r w:rsidR="00E02F60">
        <w:rPr>
          <w:rFonts w:hint="eastAsia"/>
        </w:rPr>
        <w:t>企業局の事業を支え</w:t>
      </w:r>
      <w:r>
        <w:rPr>
          <w:rFonts w:hint="eastAsia"/>
        </w:rPr>
        <w:t>ています。</w:t>
      </w:r>
    </w:p>
    <w:p w:rsidR="00E02F60" w:rsidRDefault="00BD6346" w:rsidP="00911228">
      <w:pPr>
        <w:pStyle w:val="a4"/>
        <w:numPr>
          <w:ilvl w:val="0"/>
          <w:numId w:val="1"/>
        </w:numPr>
        <w:ind w:leftChars="0"/>
      </w:pPr>
      <w:r>
        <w:rPr>
          <w:rFonts w:hint="eastAsia"/>
        </w:rPr>
        <w:t>施設（発電所、浄水場、送水施設など）の</w:t>
      </w:r>
      <w:r w:rsidR="009F4DB9">
        <w:rPr>
          <w:rFonts w:hint="eastAsia"/>
        </w:rPr>
        <w:t>設計・施工管理</w:t>
      </w:r>
      <w:r>
        <w:rPr>
          <w:rFonts w:hint="eastAsia"/>
        </w:rPr>
        <w:t>、運転、保守管理</w:t>
      </w:r>
    </w:p>
    <w:p w:rsidR="00BD6346" w:rsidRDefault="00BD6346" w:rsidP="00911228">
      <w:pPr>
        <w:pStyle w:val="a4"/>
        <w:numPr>
          <w:ilvl w:val="0"/>
          <w:numId w:val="1"/>
        </w:numPr>
        <w:ind w:leftChars="0"/>
      </w:pPr>
      <w:r>
        <w:rPr>
          <w:rFonts w:hint="eastAsia"/>
        </w:rPr>
        <w:t>新規事業（電源開発など）の企画</w:t>
      </w:r>
    </w:p>
    <w:p w:rsidR="00E02F60" w:rsidRDefault="00E02F60" w:rsidP="00911228">
      <w:pPr>
        <w:pStyle w:val="a4"/>
        <w:numPr>
          <w:ilvl w:val="0"/>
          <w:numId w:val="1"/>
        </w:numPr>
        <w:ind w:leftChars="0"/>
      </w:pPr>
      <w:r>
        <w:rPr>
          <w:rFonts w:hint="eastAsia"/>
        </w:rPr>
        <w:t>市町村等への技術支援</w:t>
      </w:r>
    </w:p>
    <w:p w:rsidR="00E02F60" w:rsidRDefault="00E02F60"/>
    <w:p w:rsidR="00206B41" w:rsidRPr="00911228" w:rsidRDefault="00206B41">
      <w:pPr>
        <w:rPr>
          <w:rFonts w:asciiTheme="majorEastAsia" w:eastAsiaTheme="majorEastAsia" w:hAnsiTheme="majorEastAsia"/>
          <w:bdr w:val="single" w:sz="4" w:space="0" w:color="auto"/>
        </w:rPr>
      </w:pPr>
      <w:r w:rsidRPr="00911228">
        <w:rPr>
          <w:rFonts w:asciiTheme="majorEastAsia" w:eastAsiaTheme="majorEastAsia" w:hAnsiTheme="majorEastAsia" w:hint="eastAsia"/>
          <w:bdr w:val="single" w:sz="4" w:space="0" w:color="auto"/>
        </w:rPr>
        <w:lastRenderedPageBreak/>
        <w:t>主な勤務先</w:t>
      </w:r>
    </w:p>
    <w:p w:rsidR="008B4C0C" w:rsidRPr="009F4DB9" w:rsidRDefault="00BD6346">
      <w:r>
        <w:rPr>
          <w:rFonts w:hint="eastAsia"/>
        </w:rPr>
        <w:t xml:space="preserve">　</w:t>
      </w:r>
      <w:r w:rsidRPr="009F4DB9">
        <w:rPr>
          <w:rFonts w:hint="eastAsia"/>
        </w:rPr>
        <w:t xml:space="preserve">　</w:t>
      </w:r>
      <w:r w:rsidR="008B4C0C" w:rsidRPr="009F4DB9">
        <w:rPr>
          <w:rFonts w:hint="eastAsia"/>
        </w:rPr>
        <w:t>職務に応じ県内各地で勤務します。</w:t>
      </w:r>
    </w:p>
    <w:p w:rsidR="00206B41" w:rsidRPr="009F4DB9" w:rsidRDefault="00BD6346" w:rsidP="00911228">
      <w:pPr>
        <w:ind w:firstLineChars="400" w:firstLine="880"/>
      </w:pPr>
      <w:r w:rsidRPr="009F4DB9">
        <w:rPr>
          <w:rFonts w:hint="eastAsia"/>
        </w:rPr>
        <w:t>企業局本局（松江市）、東部事務所（安来市、雲南市）、西部事務所（江津市）</w:t>
      </w:r>
    </w:p>
    <w:p w:rsidR="00BD6346" w:rsidRDefault="009F4DB9" w:rsidP="009F4DB9">
      <w:pPr>
        <w:ind w:left="220" w:hangingChars="100" w:hanging="220"/>
      </w:pPr>
      <w:r>
        <w:rPr>
          <w:rFonts w:hint="eastAsia"/>
        </w:rPr>
        <w:t xml:space="preserve">　　このほか</w:t>
      </w:r>
      <w:r w:rsidR="003353AA">
        <w:rPr>
          <w:rFonts w:hint="eastAsia"/>
        </w:rPr>
        <w:t>、企業局以外の</w:t>
      </w:r>
      <w:r>
        <w:rPr>
          <w:rFonts w:hint="eastAsia"/>
        </w:rPr>
        <w:t>諸機関に</w:t>
      </w:r>
      <w:r w:rsidR="003353AA">
        <w:rPr>
          <w:rFonts w:hint="eastAsia"/>
        </w:rPr>
        <w:t>電気設備</w:t>
      </w:r>
      <w:r>
        <w:rPr>
          <w:rFonts w:hint="eastAsia"/>
        </w:rPr>
        <w:t>等</w:t>
      </w:r>
      <w:r w:rsidR="003353AA">
        <w:rPr>
          <w:rFonts w:hint="eastAsia"/>
        </w:rPr>
        <w:t>の</w:t>
      </w:r>
      <w:r>
        <w:rPr>
          <w:rFonts w:hint="eastAsia"/>
        </w:rPr>
        <w:t>保守管理等のため勤務する場合があります。</w:t>
      </w:r>
    </w:p>
    <w:p w:rsidR="003353AA" w:rsidRDefault="003353AA"/>
    <w:p w:rsidR="00206B41" w:rsidRPr="00911228" w:rsidRDefault="00206B41">
      <w:pPr>
        <w:rPr>
          <w:rFonts w:asciiTheme="majorEastAsia" w:eastAsiaTheme="majorEastAsia" w:hAnsiTheme="majorEastAsia"/>
          <w:bdr w:val="single" w:sz="4" w:space="0" w:color="auto"/>
        </w:rPr>
      </w:pPr>
      <w:r w:rsidRPr="00911228">
        <w:rPr>
          <w:rFonts w:asciiTheme="majorEastAsia" w:eastAsiaTheme="majorEastAsia" w:hAnsiTheme="majorEastAsia" w:hint="eastAsia"/>
          <w:bdr w:val="single" w:sz="4" w:space="0" w:color="auto"/>
        </w:rPr>
        <w:t>スキルアップ</w:t>
      </w:r>
    </w:p>
    <w:p w:rsidR="00206B41" w:rsidRDefault="00BD6346">
      <w:r>
        <w:rPr>
          <w:rFonts w:hint="eastAsia"/>
        </w:rPr>
        <w:t xml:space="preserve">　　</w:t>
      </w:r>
      <w:r w:rsidR="008B4C0C">
        <w:rPr>
          <w:rFonts w:hint="eastAsia"/>
        </w:rPr>
        <w:t>職務に関する専門的な知識・技術の習得は、人材育成方針に基づき</w:t>
      </w:r>
      <w:r w:rsidR="008A18D3">
        <w:rPr>
          <w:rFonts w:hint="eastAsia"/>
        </w:rPr>
        <w:t>実施します。</w:t>
      </w:r>
    </w:p>
    <w:p w:rsidR="00911228" w:rsidRDefault="008A18D3">
      <w:r>
        <w:rPr>
          <w:rFonts w:hint="eastAsia"/>
        </w:rPr>
        <w:t xml:space="preserve">　　</w:t>
      </w:r>
      <w:r w:rsidR="00911228">
        <w:rPr>
          <w:rFonts w:hint="eastAsia"/>
        </w:rPr>
        <w:t xml:space="preserve">　・</w:t>
      </w:r>
      <w:r>
        <w:rPr>
          <w:rFonts w:hint="eastAsia"/>
        </w:rPr>
        <w:t>関係団体が主催する専門研修への派遣</w:t>
      </w:r>
    </w:p>
    <w:p w:rsidR="00911228" w:rsidRDefault="00911228" w:rsidP="00911228">
      <w:pPr>
        <w:ind w:firstLineChars="300" w:firstLine="660"/>
      </w:pPr>
      <w:r>
        <w:rPr>
          <w:rFonts w:hint="eastAsia"/>
        </w:rPr>
        <w:t>・</w:t>
      </w:r>
      <w:r w:rsidR="008A18D3">
        <w:rPr>
          <w:rFonts w:hint="eastAsia"/>
        </w:rPr>
        <w:t>電気主任技術者など資格取得の支援</w:t>
      </w:r>
    </w:p>
    <w:p w:rsidR="008A18D3" w:rsidRDefault="00911228" w:rsidP="00911228">
      <w:pPr>
        <w:ind w:firstLineChars="300" w:firstLine="660"/>
      </w:pPr>
      <w:r>
        <w:rPr>
          <w:rFonts w:hint="eastAsia"/>
        </w:rPr>
        <w:t>・</w:t>
      </w:r>
      <w:r w:rsidR="008A18D3">
        <w:rPr>
          <w:rFonts w:hint="eastAsia"/>
        </w:rPr>
        <w:t>先輩職員によるＯＪＴ</w:t>
      </w:r>
      <w:r>
        <w:rPr>
          <w:rFonts w:hint="eastAsia"/>
        </w:rPr>
        <w:t xml:space="preserve">　など</w:t>
      </w:r>
    </w:p>
    <w:p w:rsidR="00BD6346" w:rsidRDefault="00BD6346"/>
    <w:p w:rsidR="00E3686D" w:rsidRPr="00E3686D" w:rsidRDefault="00E3686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処遇</w:t>
      </w:r>
    </w:p>
    <w:p w:rsidR="00E3686D" w:rsidRDefault="00E3686D">
      <w:r>
        <w:rPr>
          <w:rFonts w:hint="eastAsia"/>
        </w:rPr>
        <w:t xml:space="preserve">　　初任給は、経歴に応じて決定します。</w:t>
      </w:r>
    </w:p>
    <w:p w:rsidR="00A33545" w:rsidRDefault="00E3686D">
      <w:r>
        <w:rPr>
          <w:rFonts w:hint="eastAsia"/>
        </w:rPr>
        <w:t xml:space="preserve">　　　［</w:t>
      </w:r>
      <w:r w:rsidR="00A33545">
        <w:rPr>
          <w:rFonts w:hint="eastAsia"/>
        </w:rPr>
        <w:t>初任給の</w:t>
      </w:r>
      <w:r>
        <w:rPr>
          <w:rFonts w:hint="eastAsia"/>
        </w:rPr>
        <w:t>例</w:t>
      </w:r>
      <w:r w:rsidR="00A33545">
        <w:rPr>
          <w:rFonts w:hint="eastAsia"/>
        </w:rPr>
        <w:t>（平成２９年４月１日現在）</w:t>
      </w:r>
      <w:r>
        <w:rPr>
          <w:rFonts w:hint="eastAsia"/>
        </w:rPr>
        <w:t>］</w:t>
      </w:r>
    </w:p>
    <w:p w:rsidR="00E3686D" w:rsidRDefault="00E3686D" w:rsidP="00A33545">
      <w:pPr>
        <w:ind w:firstLineChars="600" w:firstLine="1320"/>
      </w:pPr>
      <w:r>
        <w:rPr>
          <w:rFonts w:hint="eastAsia"/>
        </w:rPr>
        <w:t xml:space="preserve">大学卒、３３歳、公務に有効な民間等経歴１１年の場合　</w:t>
      </w:r>
      <w:r w:rsidR="00A33545">
        <w:rPr>
          <w:rFonts w:hint="eastAsia"/>
        </w:rPr>
        <w:t xml:space="preserve">　２３９，０５４円</w:t>
      </w:r>
    </w:p>
    <w:p w:rsidR="00E3686D" w:rsidRPr="00E3686D" w:rsidRDefault="00E3686D">
      <w:r>
        <w:rPr>
          <w:rFonts w:hint="eastAsia"/>
        </w:rPr>
        <w:t xml:space="preserve">　　　　　　大学卒、４０歳、公務に有効な民間等経歴１８年の場合　</w:t>
      </w:r>
      <w:r w:rsidR="00A33545">
        <w:rPr>
          <w:rFonts w:hint="eastAsia"/>
        </w:rPr>
        <w:t xml:space="preserve">　２８９，２３９円</w:t>
      </w:r>
    </w:p>
    <w:p w:rsidR="00E3686D" w:rsidRDefault="003353AA" w:rsidP="003353AA">
      <w:pPr>
        <w:ind w:left="220" w:hangingChars="100" w:hanging="220"/>
      </w:pPr>
      <w:r>
        <w:rPr>
          <w:rFonts w:hint="eastAsia"/>
        </w:rPr>
        <w:t xml:space="preserve">　　このほか、期末・勤勉手当（民間企業の賞与に相当）、通勤手当、扶養手当などが支給されます。</w:t>
      </w:r>
    </w:p>
    <w:p w:rsidR="00811778" w:rsidRDefault="00811778" w:rsidP="003353AA">
      <w:pPr>
        <w:ind w:left="220" w:hangingChars="100" w:hanging="220"/>
      </w:pPr>
      <w:r>
        <w:rPr>
          <w:rFonts w:hint="eastAsia"/>
        </w:rPr>
        <w:t xml:space="preserve">　　勤務時間は８：３０～１７：１５、休日は毎週土・日曜日、祝日、年末年始です。なお、東部事務所では交替制勤務となる場合があります。</w:t>
      </w:r>
    </w:p>
    <w:p w:rsidR="003353AA" w:rsidRPr="00811778" w:rsidRDefault="003353AA"/>
    <w:p w:rsidR="008A18D3" w:rsidRPr="00911228" w:rsidRDefault="00206B41">
      <w:pPr>
        <w:rPr>
          <w:rFonts w:asciiTheme="majorEastAsia" w:eastAsiaTheme="majorEastAsia" w:hAnsiTheme="majorEastAsia"/>
          <w:bdr w:val="single" w:sz="4" w:space="0" w:color="auto"/>
        </w:rPr>
      </w:pPr>
      <w:r w:rsidRPr="00911228">
        <w:rPr>
          <w:rFonts w:asciiTheme="majorEastAsia" w:eastAsiaTheme="majorEastAsia" w:hAnsiTheme="majorEastAsia" w:hint="eastAsia"/>
          <w:bdr w:val="single" w:sz="4" w:space="0" w:color="auto"/>
        </w:rPr>
        <w:t>過去の採用状況</w:t>
      </w:r>
    </w:p>
    <w:tbl>
      <w:tblPr>
        <w:tblStyle w:val="a3"/>
        <w:tblW w:w="0" w:type="auto"/>
        <w:jc w:val="right"/>
        <w:tblLook w:val="04A0" w:firstRow="1" w:lastRow="0" w:firstColumn="1" w:lastColumn="0" w:noHBand="0" w:noVBand="1"/>
      </w:tblPr>
      <w:tblGrid>
        <w:gridCol w:w="1419"/>
        <w:gridCol w:w="1194"/>
        <w:gridCol w:w="1194"/>
        <w:gridCol w:w="1194"/>
        <w:gridCol w:w="1194"/>
        <w:gridCol w:w="1194"/>
        <w:gridCol w:w="1591"/>
      </w:tblGrid>
      <w:tr w:rsidR="00584E2B" w:rsidTr="00911228">
        <w:trPr>
          <w:jc w:val="right"/>
        </w:trPr>
        <w:tc>
          <w:tcPr>
            <w:tcW w:w="1419" w:type="dxa"/>
          </w:tcPr>
          <w:p w:rsidR="00584E2B" w:rsidRDefault="00584E2B"/>
        </w:tc>
        <w:tc>
          <w:tcPr>
            <w:tcW w:w="1194" w:type="dxa"/>
          </w:tcPr>
          <w:p w:rsidR="00584E2B" w:rsidRDefault="00584E2B">
            <w:r>
              <w:rPr>
                <w:rFonts w:hint="eastAsia"/>
              </w:rPr>
              <w:t>Ｈ２４</w:t>
            </w:r>
          </w:p>
        </w:tc>
        <w:tc>
          <w:tcPr>
            <w:tcW w:w="1194" w:type="dxa"/>
          </w:tcPr>
          <w:p w:rsidR="00584E2B" w:rsidRDefault="00584E2B">
            <w:r>
              <w:rPr>
                <w:rFonts w:hint="eastAsia"/>
              </w:rPr>
              <w:t>Ｈ２５</w:t>
            </w:r>
          </w:p>
        </w:tc>
        <w:tc>
          <w:tcPr>
            <w:tcW w:w="1194" w:type="dxa"/>
          </w:tcPr>
          <w:p w:rsidR="00584E2B" w:rsidRDefault="00584E2B">
            <w:r>
              <w:rPr>
                <w:rFonts w:hint="eastAsia"/>
              </w:rPr>
              <w:t>Ｈ２６</w:t>
            </w:r>
          </w:p>
        </w:tc>
        <w:tc>
          <w:tcPr>
            <w:tcW w:w="1194" w:type="dxa"/>
          </w:tcPr>
          <w:p w:rsidR="00584E2B" w:rsidRDefault="00584E2B">
            <w:r>
              <w:rPr>
                <w:rFonts w:hint="eastAsia"/>
              </w:rPr>
              <w:t>Ｈ２７</w:t>
            </w:r>
          </w:p>
        </w:tc>
        <w:tc>
          <w:tcPr>
            <w:tcW w:w="1194" w:type="dxa"/>
          </w:tcPr>
          <w:p w:rsidR="00584E2B" w:rsidRDefault="00584E2B">
            <w:r>
              <w:rPr>
                <w:rFonts w:hint="eastAsia"/>
              </w:rPr>
              <w:t>Ｈ２８</w:t>
            </w:r>
          </w:p>
        </w:tc>
        <w:tc>
          <w:tcPr>
            <w:tcW w:w="1591" w:type="dxa"/>
          </w:tcPr>
          <w:p w:rsidR="00584E2B" w:rsidRDefault="00584E2B" w:rsidP="00584E2B">
            <w:r>
              <w:rPr>
                <w:rFonts w:hint="eastAsia"/>
              </w:rPr>
              <w:t>Ｈ２９（予定）</w:t>
            </w:r>
          </w:p>
        </w:tc>
      </w:tr>
      <w:tr w:rsidR="00584E2B" w:rsidTr="00911228">
        <w:trPr>
          <w:jc w:val="right"/>
        </w:trPr>
        <w:tc>
          <w:tcPr>
            <w:tcW w:w="1419" w:type="dxa"/>
          </w:tcPr>
          <w:p w:rsidR="00584E2B" w:rsidRDefault="00584E2B" w:rsidP="00911228">
            <w:pPr>
              <w:jc w:val="center"/>
            </w:pPr>
            <w:r>
              <w:rPr>
                <w:rFonts w:hint="eastAsia"/>
              </w:rPr>
              <w:t>大卒程度</w:t>
            </w:r>
          </w:p>
        </w:tc>
        <w:tc>
          <w:tcPr>
            <w:tcW w:w="1194" w:type="dxa"/>
          </w:tcPr>
          <w:p w:rsidR="00584E2B" w:rsidRDefault="00584E2B" w:rsidP="00911228">
            <w:pPr>
              <w:jc w:val="center"/>
            </w:pPr>
            <w:r>
              <w:rPr>
                <w:rFonts w:hint="eastAsia"/>
              </w:rPr>
              <w:t>２</w:t>
            </w:r>
            <w:r w:rsidR="00911228">
              <w:rPr>
                <w:rFonts w:hint="eastAsia"/>
              </w:rPr>
              <w:t>名</w:t>
            </w:r>
          </w:p>
        </w:tc>
        <w:tc>
          <w:tcPr>
            <w:tcW w:w="1194" w:type="dxa"/>
          </w:tcPr>
          <w:p w:rsidR="00584E2B" w:rsidRDefault="00584E2B" w:rsidP="00911228">
            <w:pPr>
              <w:jc w:val="center"/>
            </w:pPr>
            <w:r>
              <w:rPr>
                <w:rFonts w:hint="eastAsia"/>
              </w:rPr>
              <w:t>３</w:t>
            </w:r>
            <w:r w:rsidR="00911228">
              <w:rPr>
                <w:rFonts w:hint="eastAsia"/>
              </w:rPr>
              <w:t>名</w:t>
            </w:r>
          </w:p>
        </w:tc>
        <w:tc>
          <w:tcPr>
            <w:tcW w:w="1194" w:type="dxa"/>
          </w:tcPr>
          <w:p w:rsidR="00584E2B" w:rsidRDefault="00584E2B" w:rsidP="00911228">
            <w:pPr>
              <w:jc w:val="center"/>
            </w:pPr>
            <w:r>
              <w:rPr>
                <w:rFonts w:hint="eastAsia"/>
              </w:rPr>
              <w:t>５</w:t>
            </w:r>
            <w:r w:rsidR="00911228">
              <w:rPr>
                <w:rFonts w:hint="eastAsia"/>
              </w:rPr>
              <w:t>名</w:t>
            </w:r>
          </w:p>
        </w:tc>
        <w:tc>
          <w:tcPr>
            <w:tcW w:w="1194" w:type="dxa"/>
          </w:tcPr>
          <w:p w:rsidR="00584E2B" w:rsidRDefault="00584E2B" w:rsidP="00911228">
            <w:pPr>
              <w:jc w:val="center"/>
            </w:pPr>
            <w:r>
              <w:rPr>
                <w:rFonts w:hint="eastAsia"/>
              </w:rPr>
              <w:t>５</w:t>
            </w:r>
            <w:r w:rsidR="00911228">
              <w:rPr>
                <w:rFonts w:hint="eastAsia"/>
              </w:rPr>
              <w:t>名</w:t>
            </w:r>
          </w:p>
        </w:tc>
        <w:tc>
          <w:tcPr>
            <w:tcW w:w="1194" w:type="dxa"/>
          </w:tcPr>
          <w:p w:rsidR="00584E2B" w:rsidRDefault="00584E2B" w:rsidP="00911228">
            <w:pPr>
              <w:jc w:val="center"/>
            </w:pPr>
            <w:r>
              <w:rPr>
                <w:rFonts w:hint="eastAsia"/>
              </w:rPr>
              <w:t>２</w:t>
            </w:r>
            <w:r w:rsidR="00911228">
              <w:rPr>
                <w:rFonts w:hint="eastAsia"/>
              </w:rPr>
              <w:t>名</w:t>
            </w:r>
          </w:p>
        </w:tc>
        <w:tc>
          <w:tcPr>
            <w:tcW w:w="1591" w:type="dxa"/>
          </w:tcPr>
          <w:p w:rsidR="00584E2B" w:rsidRDefault="00584E2B" w:rsidP="00911228">
            <w:pPr>
              <w:jc w:val="center"/>
            </w:pPr>
            <w:r>
              <w:rPr>
                <w:rFonts w:hint="eastAsia"/>
              </w:rPr>
              <w:t>３</w:t>
            </w:r>
            <w:r w:rsidR="00911228">
              <w:rPr>
                <w:rFonts w:hint="eastAsia"/>
              </w:rPr>
              <w:t>名</w:t>
            </w:r>
          </w:p>
        </w:tc>
      </w:tr>
      <w:tr w:rsidR="00584E2B" w:rsidTr="00911228">
        <w:trPr>
          <w:jc w:val="right"/>
        </w:trPr>
        <w:tc>
          <w:tcPr>
            <w:tcW w:w="1419" w:type="dxa"/>
          </w:tcPr>
          <w:p w:rsidR="00584E2B" w:rsidRDefault="00584E2B" w:rsidP="00911228">
            <w:pPr>
              <w:jc w:val="center"/>
            </w:pPr>
            <w:r>
              <w:rPr>
                <w:rFonts w:hint="eastAsia"/>
              </w:rPr>
              <w:t>経験者</w:t>
            </w:r>
          </w:p>
        </w:tc>
        <w:tc>
          <w:tcPr>
            <w:tcW w:w="1194" w:type="dxa"/>
          </w:tcPr>
          <w:p w:rsidR="00584E2B" w:rsidRDefault="00584E2B" w:rsidP="00911228">
            <w:pPr>
              <w:jc w:val="center"/>
            </w:pPr>
          </w:p>
        </w:tc>
        <w:tc>
          <w:tcPr>
            <w:tcW w:w="1194" w:type="dxa"/>
          </w:tcPr>
          <w:p w:rsidR="00584E2B" w:rsidRDefault="00584E2B" w:rsidP="00911228">
            <w:pPr>
              <w:jc w:val="center"/>
            </w:pPr>
          </w:p>
        </w:tc>
        <w:tc>
          <w:tcPr>
            <w:tcW w:w="1194" w:type="dxa"/>
          </w:tcPr>
          <w:p w:rsidR="00584E2B" w:rsidRDefault="00584E2B" w:rsidP="00911228">
            <w:pPr>
              <w:jc w:val="center"/>
            </w:pPr>
          </w:p>
        </w:tc>
        <w:tc>
          <w:tcPr>
            <w:tcW w:w="1194" w:type="dxa"/>
          </w:tcPr>
          <w:p w:rsidR="00584E2B" w:rsidRDefault="00584E2B" w:rsidP="00911228">
            <w:pPr>
              <w:jc w:val="center"/>
            </w:pPr>
          </w:p>
        </w:tc>
        <w:tc>
          <w:tcPr>
            <w:tcW w:w="1194" w:type="dxa"/>
          </w:tcPr>
          <w:p w:rsidR="00584E2B" w:rsidRDefault="00584E2B" w:rsidP="00911228">
            <w:pPr>
              <w:jc w:val="center"/>
            </w:pPr>
            <w:r>
              <w:rPr>
                <w:rFonts w:hint="eastAsia"/>
              </w:rPr>
              <w:t>２</w:t>
            </w:r>
            <w:r w:rsidR="00911228">
              <w:rPr>
                <w:rFonts w:hint="eastAsia"/>
              </w:rPr>
              <w:t>名</w:t>
            </w:r>
          </w:p>
        </w:tc>
        <w:tc>
          <w:tcPr>
            <w:tcW w:w="1591" w:type="dxa"/>
          </w:tcPr>
          <w:p w:rsidR="00584E2B" w:rsidRDefault="00C6575A" w:rsidP="00C6575A">
            <w:pPr>
              <w:jc w:val="center"/>
            </w:pPr>
            <w:r>
              <w:rPr>
                <w:rFonts w:hint="eastAsia"/>
              </w:rPr>
              <w:t>２名</w:t>
            </w:r>
          </w:p>
        </w:tc>
      </w:tr>
    </w:tbl>
    <w:p w:rsidR="008A18D3" w:rsidRDefault="00584E2B">
      <w:r>
        <w:rPr>
          <w:rFonts w:hint="eastAsia"/>
        </w:rPr>
        <w:t xml:space="preserve">　</w:t>
      </w:r>
      <w:r w:rsidR="00C6220B">
        <w:rPr>
          <w:rFonts w:hint="eastAsia"/>
        </w:rPr>
        <w:t xml:space="preserve">　　</w:t>
      </w:r>
      <w:r>
        <w:rPr>
          <w:rFonts w:hint="eastAsia"/>
        </w:rPr>
        <w:t>受験資格（</w:t>
      </w:r>
      <w:r w:rsidR="00C6220B">
        <w:rPr>
          <w:rFonts w:hint="eastAsia"/>
        </w:rPr>
        <w:t xml:space="preserve">年齢）　</w:t>
      </w:r>
      <w:r>
        <w:rPr>
          <w:rFonts w:hint="eastAsia"/>
        </w:rPr>
        <w:t>大卒程度　２２～３２歳、２２歳未満で大卒または大卒見込み</w:t>
      </w:r>
    </w:p>
    <w:p w:rsidR="00584E2B" w:rsidRDefault="00584E2B">
      <w:r>
        <w:rPr>
          <w:rFonts w:hint="eastAsia"/>
        </w:rPr>
        <w:t xml:space="preserve">　　　　　　　　　　</w:t>
      </w:r>
      <w:r w:rsidR="00C6220B">
        <w:rPr>
          <w:rFonts w:hint="eastAsia"/>
        </w:rPr>
        <w:t xml:space="preserve">　　</w:t>
      </w:r>
      <w:r>
        <w:rPr>
          <w:rFonts w:hint="eastAsia"/>
        </w:rPr>
        <w:t>経験者　　３３～４０歳（Ｈ２８試験は３３～３７歳）</w:t>
      </w:r>
    </w:p>
    <w:p w:rsidR="00584E2B" w:rsidRDefault="00584E2B"/>
    <w:p w:rsidR="00911228" w:rsidRPr="00992C2A" w:rsidRDefault="00911228">
      <w:pPr>
        <w:rPr>
          <w:sz w:val="24"/>
          <w:szCs w:val="24"/>
          <w:u w:val="wave"/>
        </w:rPr>
      </w:pPr>
      <w:r w:rsidRPr="00992C2A">
        <w:rPr>
          <w:rFonts w:hint="eastAsia"/>
          <w:sz w:val="24"/>
          <w:szCs w:val="24"/>
          <w:u w:val="wave"/>
        </w:rPr>
        <w:t>島根県職員</w:t>
      </w:r>
      <w:r w:rsidR="0061661D">
        <w:rPr>
          <w:rFonts w:hint="eastAsia"/>
          <w:sz w:val="24"/>
          <w:szCs w:val="24"/>
          <w:u w:val="wave"/>
        </w:rPr>
        <w:t>（</w:t>
      </w:r>
      <w:r w:rsidRPr="00992C2A">
        <w:rPr>
          <w:rFonts w:hint="eastAsia"/>
          <w:sz w:val="24"/>
          <w:szCs w:val="24"/>
          <w:u w:val="wave"/>
        </w:rPr>
        <w:t>経験者）</w:t>
      </w:r>
      <w:r w:rsidR="0061661D">
        <w:rPr>
          <w:rFonts w:hint="eastAsia"/>
          <w:sz w:val="24"/>
          <w:szCs w:val="24"/>
          <w:u w:val="wave"/>
        </w:rPr>
        <w:t>採用試験</w:t>
      </w:r>
      <w:r w:rsidRPr="00992C2A">
        <w:rPr>
          <w:rFonts w:hint="eastAsia"/>
          <w:sz w:val="24"/>
          <w:szCs w:val="24"/>
          <w:u w:val="wave"/>
        </w:rPr>
        <w:t>の受験案内はこちら</w:t>
      </w:r>
    </w:p>
    <w:p w:rsidR="0061661D" w:rsidRPr="00A33545" w:rsidRDefault="00811778" w:rsidP="00A33545">
      <w:pPr>
        <w:ind w:right="440" w:firstLineChars="100" w:firstLine="220"/>
        <w:jc w:val="right"/>
      </w:pPr>
      <w:r>
        <w:rPr>
          <w:rFonts w:hint="eastAsia"/>
        </w:rPr>
        <w:t>島根県ＨＰ：</w:t>
      </w:r>
      <w:r w:rsidR="0061661D">
        <w:rPr>
          <w:rFonts w:hint="eastAsia"/>
        </w:rPr>
        <w:t>トップ</w:t>
      </w:r>
      <w:r w:rsidR="0061661D">
        <w:rPr>
          <w:rFonts w:hint="eastAsia"/>
        </w:rPr>
        <w:t>/</w:t>
      </w:r>
      <w:r w:rsidR="0061661D">
        <w:rPr>
          <w:rFonts w:hint="eastAsia"/>
        </w:rPr>
        <w:t>県政・統計</w:t>
      </w:r>
      <w:r w:rsidR="0061661D">
        <w:rPr>
          <w:rFonts w:hint="eastAsia"/>
        </w:rPr>
        <w:t>/</w:t>
      </w:r>
      <w:r w:rsidR="0061661D">
        <w:rPr>
          <w:rFonts w:hint="eastAsia"/>
        </w:rPr>
        <w:t>職員募集</w:t>
      </w:r>
      <w:r w:rsidR="0061661D">
        <w:rPr>
          <w:rFonts w:hint="eastAsia"/>
        </w:rPr>
        <w:t>/</w:t>
      </w:r>
      <w:r w:rsidR="0061661D">
        <w:rPr>
          <w:rFonts w:hint="eastAsia"/>
        </w:rPr>
        <w:t>職員採用</w:t>
      </w:r>
      <w:r w:rsidR="0061661D">
        <w:rPr>
          <w:rFonts w:hint="eastAsia"/>
        </w:rPr>
        <w:t>/</w:t>
      </w:r>
      <w:r w:rsidR="00A33545">
        <w:rPr>
          <w:rFonts w:hint="eastAsia"/>
        </w:rPr>
        <w:t>受験案内・申込書のダウンロード</w:t>
      </w:r>
      <w:r w:rsidR="0061661D">
        <w:rPr>
          <w:rFonts w:hint="eastAsia"/>
        </w:rPr>
        <w:t xml:space="preserve">　　</w:t>
      </w:r>
      <w:r w:rsidR="00A33545">
        <w:rPr>
          <w:rFonts w:hint="eastAsia"/>
        </w:rPr>
        <w:t xml:space="preserve">　　　</w:t>
      </w:r>
      <w:hyperlink r:id="rId5" w:history="1">
        <w:r w:rsidR="00A33545" w:rsidRPr="00BA63DD">
          <w:rPr>
            <w:rStyle w:val="a5"/>
            <w:rFonts w:hint="eastAsia"/>
            <w:sz w:val="20"/>
            <w:szCs w:val="20"/>
          </w:rPr>
          <w:t>http://www.pref.shimane.lg.jp/admin/syokuin/saiyou/saiyou_info/mousikomisenntaku.html</w:t>
        </w:r>
      </w:hyperlink>
    </w:p>
    <w:p w:rsidR="0061661D" w:rsidRPr="0061661D" w:rsidRDefault="00C6575A" w:rsidP="00A33545">
      <w:pPr>
        <w:ind w:firstLineChars="200" w:firstLine="440"/>
      </w:pPr>
      <w:r>
        <w:rPr>
          <w:rFonts w:hint="eastAsia"/>
        </w:rPr>
        <w:t>申込み受付期限は、</w:t>
      </w:r>
      <w:bookmarkStart w:id="0" w:name="_GoBack"/>
      <w:bookmarkEnd w:id="0"/>
      <w:r w:rsidR="0061661D">
        <w:rPr>
          <w:rFonts w:hint="eastAsia"/>
        </w:rPr>
        <w:t>９月１５日</w:t>
      </w:r>
      <w:r>
        <w:rPr>
          <w:rFonts w:hint="eastAsia"/>
        </w:rPr>
        <w:t>まで</w:t>
      </w:r>
    </w:p>
    <w:sectPr w:rsidR="0061661D" w:rsidRPr="0061661D" w:rsidSect="008E24ED">
      <w:pgSz w:w="11906" w:h="16838" w:code="9"/>
      <w:pgMar w:top="1304" w:right="1304" w:bottom="851" w:left="1304" w:header="851" w:footer="992" w:gutter="0"/>
      <w:cols w:space="425"/>
      <w:docGrid w:type="lines" w:linePitch="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E66EF"/>
    <w:multiLevelType w:val="hybridMultilevel"/>
    <w:tmpl w:val="C066C28E"/>
    <w:lvl w:ilvl="0" w:tplc="EB361CD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2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49"/>
    <w:rsid w:val="000355DF"/>
    <w:rsid w:val="00093F89"/>
    <w:rsid w:val="001D659F"/>
    <w:rsid w:val="00206B41"/>
    <w:rsid w:val="003353AA"/>
    <w:rsid w:val="003D5F97"/>
    <w:rsid w:val="004F550D"/>
    <w:rsid w:val="00584E2B"/>
    <w:rsid w:val="0061661D"/>
    <w:rsid w:val="00811778"/>
    <w:rsid w:val="008310EE"/>
    <w:rsid w:val="008375CE"/>
    <w:rsid w:val="008A18D3"/>
    <w:rsid w:val="008B4C0C"/>
    <w:rsid w:val="008E24ED"/>
    <w:rsid w:val="00911228"/>
    <w:rsid w:val="00977949"/>
    <w:rsid w:val="00992C2A"/>
    <w:rsid w:val="009F4DB9"/>
    <w:rsid w:val="00A33545"/>
    <w:rsid w:val="00BC4E60"/>
    <w:rsid w:val="00BD6346"/>
    <w:rsid w:val="00C6220B"/>
    <w:rsid w:val="00C6575A"/>
    <w:rsid w:val="00CF58DA"/>
    <w:rsid w:val="00D710B1"/>
    <w:rsid w:val="00E00E63"/>
    <w:rsid w:val="00E02F60"/>
    <w:rsid w:val="00E3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12AF8"/>
  <w15:docId w15:val="{602EA8EC-F42D-4242-A397-E6F22FD8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ED"/>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228"/>
    <w:pPr>
      <w:ind w:leftChars="400" w:left="840"/>
    </w:pPr>
  </w:style>
  <w:style w:type="character" w:styleId="a5">
    <w:name w:val="Hyperlink"/>
    <w:basedOn w:val="a0"/>
    <w:uiPriority w:val="99"/>
    <w:unhideWhenUsed/>
    <w:rsid w:val="00616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shimane.lg.jp/admin/syokuin/saiyou/saiyou_info/mousikomisenntaku.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820750</dc:creator>
  <cp:lastModifiedBy>Windows ユーザー</cp:lastModifiedBy>
  <cp:revision>4</cp:revision>
  <cp:lastPrinted>2017-05-31T01:03:00Z</cp:lastPrinted>
  <dcterms:created xsi:type="dcterms:W3CDTF">2017-06-01T06:42:00Z</dcterms:created>
  <dcterms:modified xsi:type="dcterms:W3CDTF">2017-08-24T00:14:00Z</dcterms:modified>
</cp:coreProperties>
</file>